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189" w:rsidRPr="00FD7189" w:rsidRDefault="00FD7189" w:rsidP="00FD7189">
      <w:pPr>
        <w:spacing w:after="0" w:line="240" w:lineRule="auto"/>
        <w:ind w:right="-30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F7CB9" w:rsidRDefault="000F7CB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F7CB9" w:rsidRPr="00FD7189" w:rsidRDefault="000F7CB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FD7189" w:rsidRPr="00FD7189" w:rsidTr="00FD7189">
        <w:tc>
          <w:tcPr>
            <w:tcW w:w="3794" w:type="dxa"/>
          </w:tcPr>
          <w:p w:rsidR="00FD7189" w:rsidRPr="00FD7189" w:rsidRDefault="00FD7189" w:rsidP="00FD718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7189" w:rsidRPr="00FD7189" w:rsidRDefault="00FD7189" w:rsidP="00FD718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Согласована</w:t>
            </w:r>
          </w:p>
          <w:p w:rsidR="00FD7189" w:rsidRPr="00FD7189" w:rsidRDefault="00FD7189" w:rsidP="00FD718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Зам директора по УПР       ___________В.А.Алпатов</w:t>
            </w:r>
          </w:p>
          <w:p w:rsidR="00FD7189" w:rsidRPr="00FD7189" w:rsidRDefault="00FD7189" w:rsidP="00FD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FD7189" w:rsidRPr="00FD7189" w:rsidRDefault="00FD7189" w:rsidP="00FD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FD7189" w:rsidRPr="00FD7189" w:rsidRDefault="00FD7189" w:rsidP="008B55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к ППКРС                              Утверждена приказом директора   КГБПОУ «Ребрихинский лицей </w:t>
            </w:r>
            <w:r w:rsidR="003F212E"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ПО»  </w:t>
            </w: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от «__» ___________ 20____  № ___</w:t>
            </w:r>
          </w:p>
          <w:p w:rsidR="00FD7189" w:rsidRPr="00FD7189" w:rsidRDefault="00FD7189" w:rsidP="00FD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caps/>
          <w:sz w:val="24"/>
          <w:szCs w:val="24"/>
        </w:rPr>
        <w:t>Учебной практики</w:t>
      </w: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>ПРОГРАММЫ ПОДГОТОВКИ</w:t>
      </w: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КВАЛИФИЦИРОВАННЫХ РАБОЧИХ СЛУЖАЩИХ </w:t>
      </w: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ПО ПРОФЕССИИ: </w:t>
      </w:r>
      <w:r w:rsidRPr="001A500E">
        <w:rPr>
          <w:rFonts w:ascii="Times New Roman" w:eastAsia="Times New Roman" w:hAnsi="Times New Roman" w:cs="Times New Roman"/>
          <w:sz w:val="24"/>
          <w:szCs w:val="24"/>
        </w:rPr>
        <w:t xml:space="preserve">43.01.09 </w:t>
      </w:r>
      <w:r w:rsidR="008D5E72">
        <w:rPr>
          <w:rFonts w:ascii="Times New Roman" w:eastAsia="Times New Roman" w:hAnsi="Times New Roman" w:cs="Times New Roman"/>
          <w:sz w:val="24"/>
          <w:szCs w:val="24"/>
          <w:u w:val="single"/>
        </w:rPr>
        <w:t>ПОВАР, КОНДИТЕР</w:t>
      </w:r>
    </w:p>
    <w:p w:rsidR="00FD7189" w:rsidRPr="00FD7189" w:rsidRDefault="00FD7189" w:rsidP="00FD7189">
      <w:pPr>
        <w:widowControl w:val="0"/>
        <w:autoSpaceDE w:val="0"/>
        <w:autoSpaceDN w:val="0"/>
        <w:adjustRightInd w:val="0"/>
        <w:spacing w:after="0" w:line="240" w:lineRule="auto"/>
        <w:ind w:left="714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772DDD" w:rsidRDefault="00FD7189" w:rsidP="00FD7189">
      <w:pPr>
        <w:spacing w:after="0" w:line="240" w:lineRule="auto"/>
        <w:ind w:left="142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ПМ.02</w:t>
      </w:r>
      <w:r w:rsidR="00772DDD">
        <w:rPr>
          <w:rFonts w:ascii="Times New Roman" w:eastAsia="MS Mincho" w:hAnsi="Times New Roman" w:cs="Times New Roman"/>
          <w:b/>
          <w:sz w:val="24"/>
          <w:szCs w:val="24"/>
        </w:rPr>
        <w:t xml:space="preserve"> ПРИГОТОВЛЕНИЕ, ОФОРМЛЕНИЕ И ПОДГОТОВКА К РЕАЛИЗАЦИИ ГОРЯЧИХ БЛЮД, КУЛИНАРНЫХ ИЗДЕЛИЙ, ЗАКУСОК РАЗНООБРАЗНОГО АССОРТИМЕНТА</w:t>
      </w:r>
    </w:p>
    <w:p w:rsidR="00FD7189" w:rsidRDefault="00FD7189" w:rsidP="00FD7189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widowControl w:val="0"/>
        <w:autoSpaceDE w:val="0"/>
        <w:autoSpaceDN w:val="0"/>
        <w:adjustRightInd w:val="0"/>
        <w:spacing w:after="0" w:line="240" w:lineRule="auto"/>
        <w:ind w:left="714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2DDD" w:rsidRPr="00772DDD" w:rsidRDefault="00772DDD" w:rsidP="00772D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</w:rPr>
      </w:pPr>
      <w:r w:rsidRPr="00772DDD">
        <w:rPr>
          <w:rFonts w:ascii="Times New Roman" w:hAnsi="Times New Roman" w:cs="Times New Roman"/>
        </w:rPr>
        <w:t xml:space="preserve">Профиль профессионального образования: </w:t>
      </w:r>
      <w:r w:rsidRPr="00772DDD">
        <w:rPr>
          <w:rFonts w:ascii="Times New Roman" w:hAnsi="Times New Roman" w:cs="Times New Roman"/>
          <w:u w:val="single"/>
        </w:rPr>
        <w:t>естественнонаучный</w:t>
      </w:r>
    </w:p>
    <w:p w:rsidR="00772DDD" w:rsidRPr="00772DDD" w:rsidRDefault="00772DDD" w:rsidP="00772DDD">
      <w:pPr>
        <w:spacing w:after="0"/>
        <w:jc w:val="center"/>
        <w:rPr>
          <w:rFonts w:ascii="Times New Roman" w:hAnsi="Times New Roman" w:cs="Times New Roman"/>
          <w:u w:val="single"/>
        </w:rPr>
      </w:pPr>
      <w:r w:rsidRPr="00772DDD">
        <w:rPr>
          <w:rFonts w:ascii="Times New Roman" w:hAnsi="Times New Roman" w:cs="Times New Roman"/>
        </w:rPr>
        <w:t xml:space="preserve">Форма обучения: </w:t>
      </w:r>
      <w:r w:rsidRPr="00772DDD">
        <w:rPr>
          <w:rFonts w:ascii="Times New Roman" w:hAnsi="Times New Roman" w:cs="Times New Roman"/>
          <w:u w:val="single"/>
        </w:rPr>
        <w:t>очная</w:t>
      </w:r>
    </w:p>
    <w:p w:rsidR="00FD7189" w:rsidRPr="00FD7189" w:rsidRDefault="00FD7189" w:rsidP="00772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pacing w:val="-2"/>
          <w:sz w:val="24"/>
          <w:szCs w:val="24"/>
        </w:rPr>
        <w:t>Ребриха, 20</w:t>
      </w:r>
      <w:r w:rsidR="006A1554">
        <w:rPr>
          <w:rFonts w:ascii="Times New Roman" w:eastAsia="Times New Roman" w:hAnsi="Times New Roman" w:cs="Times New Roman"/>
          <w:spacing w:val="-2"/>
          <w:sz w:val="24"/>
          <w:szCs w:val="24"/>
        </w:rPr>
        <w:t>2</w:t>
      </w:r>
      <w:r w:rsidR="00AA58AD">
        <w:rPr>
          <w:rFonts w:ascii="Times New Roman" w:eastAsia="Times New Roman" w:hAnsi="Times New Roman" w:cs="Times New Roman"/>
          <w:spacing w:val="-2"/>
          <w:sz w:val="24"/>
          <w:szCs w:val="24"/>
        </w:rPr>
        <w:t>1</w:t>
      </w:r>
    </w:p>
    <w:p w:rsidR="00FD7189" w:rsidRPr="00FD7189" w:rsidRDefault="00FD7189" w:rsidP="00AA58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Рабочая программа учебной практики </w:t>
      </w:r>
      <w:r>
        <w:rPr>
          <w:rFonts w:ascii="Times New Roman" w:eastAsia="Times New Roman" w:hAnsi="Times New Roman" w:cs="Times New Roman"/>
          <w:sz w:val="24"/>
          <w:szCs w:val="24"/>
        </w:rPr>
        <w:t>ПМ.02</w:t>
      </w:r>
      <w:r w:rsidR="00772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7189">
        <w:rPr>
          <w:rFonts w:ascii="Times New Roman" w:eastAsia="Times New Roman" w:hAnsi="Times New Roman" w:cs="Times New Roman"/>
          <w:bCs/>
          <w:sz w:val="24"/>
          <w:szCs w:val="24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  <w:r w:rsidR="00AA58A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предназначена для изучения в группах, реализующих образовательную программу подготовки квалифицированных рабочих, служащих по профессии 43.01.09 Повар, кондитер</w:t>
      </w:r>
    </w:p>
    <w:p w:rsidR="00FD7189" w:rsidRPr="00FD7189" w:rsidRDefault="00FD7189" w:rsidP="00772D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</w:pPr>
    </w:p>
    <w:p w:rsidR="00FD7189" w:rsidRPr="00FD7189" w:rsidRDefault="00FD7189" w:rsidP="00FD718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FD7189" w:rsidRPr="00FD7189" w:rsidRDefault="00FD7189" w:rsidP="00FD718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Default="00FD7189" w:rsidP="00FD718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>Разработчик:</w:t>
      </w:r>
      <w:r w:rsidR="001A500E">
        <w:rPr>
          <w:rFonts w:ascii="Times New Roman" w:eastAsia="Times New Roman" w:hAnsi="Times New Roman" w:cs="Times New Roman"/>
          <w:sz w:val="24"/>
          <w:szCs w:val="24"/>
        </w:rPr>
        <w:t xml:space="preserve"> Смагина Т.П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>., мастер производственного обучения</w:t>
      </w:r>
      <w:r w:rsidR="001A500E">
        <w:rPr>
          <w:rFonts w:ascii="Times New Roman" w:eastAsia="Times New Roman" w:hAnsi="Times New Roman" w:cs="Times New Roman"/>
          <w:sz w:val="24"/>
          <w:szCs w:val="24"/>
        </w:rPr>
        <w:t>, высшей квалификационной категории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72DDD" w:rsidRPr="00FD7189" w:rsidRDefault="00772DDD" w:rsidP="00FD718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A58AD" w:rsidRPr="00AA58AD" w:rsidRDefault="00AA58AD" w:rsidP="00AA58A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8AD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AA58AD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AA58AD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Повар, кондитер и специальности Поварское и кондитерское дело протокол № 6 от «26» февраля 2021 г. </w:t>
      </w:r>
    </w:p>
    <w:p w:rsidR="00AA58AD" w:rsidRPr="00AA58AD" w:rsidRDefault="00AA58AD" w:rsidP="00AA58A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A58AD" w:rsidRPr="00AA58AD" w:rsidRDefault="00AA58AD" w:rsidP="00AA58A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8AD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________________(Е.В.Шевченко)</w:t>
      </w:r>
    </w:p>
    <w:p w:rsidR="00AA58AD" w:rsidRPr="00AA58AD" w:rsidRDefault="00AA58AD" w:rsidP="00AA58A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8A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FD7189" w:rsidRPr="00FD7189" w:rsidRDefault="00FD7189" w:rsidP="00FD71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FD7189" w:rsidRPr="00FD7189" w:rsidSect="00AA58AD">
          <w:headerReference w:type="default" r:id="rId8"/>
          <w:footerReference w:type="default" r:id="rId9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299"/>
        </w:sectPr>
      </w:pPr>
    </w:p>
    <w:p w:rsidR="00FD7189" w:rsidRPr="001A500E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A500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FD7189" w:rsidRPr="001A500E" w:rsidTr="00FD7189">
        <w:tc>
          <w:tcPr>
            <w:tcW w:w="7364" w:type="dxa"/>
          </w:tcPr>
          <w:p w:rsidR="00FD7189" w:rsidRPr="001A500E" w:rsidRDefault="00FD7189" w:rsidP="00FD7189">
            <w:pPr>
              <w:keepNext/>
              <w:autoSpaceDE w:val="0"/>
              <w:autoSpaceDN w:val="0"/>
              <w:spacing w:after="0" w:line="240" w:lineRule="auto"/>
              <w:ind w:firstLine="284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843" w:type="dxa"/>
          </w:tcPr>
          <w:p w:rsidR="00FD7189" w:rsidRPr="001A500E" w:rsidRDefault="00FD7189" w:rsidP="0077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FD7189" w:rsidRPr="001A500E" w:rsidTr="00FD7189">
        <w:tc>
          <w:tcPr>
            <w:tcW w:w="7364" w:type="dxa"/>
          </w:tcPr>
          <w:p w:rsidR="00FD7189" w:rsidRPr="001A500E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>1.Пояснительная записка</w:t>
            </w:r>
          </w:p>
          <w:p w:rsidR="00FD7189" w:rsidRPr="001A500E" w:rsidRDefault="00FD7189" w:rsidP="00FD7189">
            <w:pPr>
              <w:tabs>
                <w:tab w:val="num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7189" w:rsidRPr="001A500E" w:rsidRDefault="003F212E" w:rsidP="001A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7189" w:rsidRPr="001A500E" w:rsidTr="00FD7189">
        <w:tc>
          <w:tcPr>
            <w:tcW w:w="7364" w:type="dxa"/>
          </w:tcPr>
          <w:p w:rsidR="00FD7189" w:rsidRPr="001A500E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2.Паспорт программы </w:t>
            </w:r>
          </w:p>
          <w:p w:rsidR="00FD7189" w:rsidRPr="001A500E" w:rsidRDefault="00FD7189" w:rsidP="00FD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7189" w:rsidRPr="001A500E" w:rsidRDefault="003F212E" w:rsidP="001A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D7189" w:rsidRPr="001A500E" w:rsidTr="00FD7189">
        <w:tc>
          <w:tcPr>
            <w:tcW w:w="7364" w:type="dxa"/>
          </w:tcPr>
          <w:p w:rsidR="00FD7189" w:rsidRPr="001A500E" w:rsidRDefault="00FD7189" w:rsidP="00772DDD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3.Тематический план </w:t>
            </w:r>
          </w:p>
        </w:tc>
        <w:tc>
          <w:tcPr>
            <w:tcW w:w="1843" w:type="dxa"/>
          </w:tcPr>
          <w:p w:rsidR="00FD7189" w:rsidRPr="001A500E" w:rsidRDefault="00D52DD1" w:rsidP="001A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D7189" w:rsidRPr="001A500E" w:rsidTr="00FD7189">
        <w:tc>
          <w:tcPr>
            <w:tcW w:w="7364" w:type="dxa"/>
          </w:tcPr>
          <w:p w:rsidR="00FD7189" w:rsidRPr="001A500E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4.Содержание </w:t>
            </w:r>
            <w:r w:rsidR="00772DDD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</w:p>
          <w:p w:rsidR="00FD7189" w:rsidRPr="001A500E" w:rsidRDefault="00FD7189" w:rsidP="00FD7189">
            <w:pPr>
              <w:keepNext/>
              <w:autoSpaceDE w:val="0"/>
              <w:autoSpaceDN w:val="0"/>
              <w:spacing w:after="0" w:line="240" w:lineRule="auto"/>
              <w:ind w:firstLine="28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7189" w:rsidRPr="001A500E" w:rsidRDefault="00D52DD1" w:rsidP="001A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D7189" w:rsidRPr="001A500E" w:rsidTr="00FD7189">
        <w:trPr>
          <w:trHeight w:val="315"/>
        </w:trPr>
        <w:tc>
          <w:tcPr>
            <w:tcW w:w="7364" w:type="dxa"/>
          </w:tcPr>
          <w:p w:rsidR="00FD7189" w:rsidRPr="001A500E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>5.Условия организации и проведения программы учебной практики</w:t>
            </w:r>
          </w:p>
        </w:tc>
        <w:tc>
          <w:tcPr>
            <w:tcW w:w="1843" w:type="dxa"/>
          </w:tcPr>
          <w:p w:rsidR="00FD7189" w:rsidRPr="001A500E" w:rsidRDefault="003F212E" w:rsidP="001A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D52DD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7189" w:rsidRPr="001A500E" w:rsidTr="00FD7189">
        <w:trPr>
          <w:trHeight w:val="325"/>
        </w:trPr>
        <w:tc>
          <w:tcPr>
            <w:tcW w:w="7364" w:type="dxa"/>
          </w:tcPr>
          <w:p w:rsidR="00FD7189" w:rsidRPr="001A500E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>6.Контроль и оценка результатов освоения учебной практики</w:t>
            </w:r>
          </w:p>
        </w:tc>
        <w:tc>
          <w:tcPr>
            <w:tcW w:w="1843" w:type="dxa"/>
          </w:tcPr>
          <w:p w:rsidR="00FD7189" w:rsidRPr="001A500E" w:rsidRDefault="00D52DD1" w:rsidP="001A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FD7189" w:rsidRPr="001A500E" w:rsidTr="00FD7189">
        <w:tc>
          <w:tcPr>
            <w:tcW w:w="7364" w:type="dxa"/>
          </w:tcPr>
          <w:p w:rsidR="00FD7189" w:rsidRPr="001A500E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>7.Лист внесения изменений</w:t>
            </w:r>
          </w:p>
        </w:tc>
        <w:tc>
          <w:tcPr>
            <w:tcW w:w="1843" w:type="dxa"/>
          </w:tcPr>
          <w:p w:rsidR="00FD7189" w:rsidRPr="001A500E" w:rsidRDefault="00D52DD1" w:rsidP="001A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</w:tr>
    </w:tbl>
    <w:p w:rsidR="00FD7189" w:rsidRPr="001A500E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  <w:sectPr w:rsidR="00FD7189" w:rsidRPr="00FD7189" w:rsidSect="00FD7189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t>1. ПОЯСНИТЕЛЬНАЯ ЗАПИСКА</w:t>
      </w:r>
    </w:p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500E" w:rsidRPr="001A500E" w:rsidRDefault="001A500E" w:rsidP="001A50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00E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1A500E" w:rsidRPr="001A500E" w:rsidRDefault="001A500E" w:rsidP="001A500E">
      <w:pPr>
        <w:numPr>
          <w:ilvl w:val="0"/>
          <w:numId w:val="32"/>
        </w:numPr>
        <w:tabs>
          <w:tab w:val="clear" w:pos="360"/>
          <w:tab w:val="num" w:pos="720"/>
        </w:tabs>
        <w:autoSpaceDE w:val="0"/>
        <w:autoSpaceDN w:val="0"/>
        <w:adjustRightInd w:val="0"/>
        <w:ind w:left="720"/>
        <w:jc w:val="both"/>
        <w:rPr>
          <w:rStyle w:val="affffff0"/>
          <w:rFonts w:ascii="Times New Roman" w:hAnsi="Times New Roman" w:cs="Times New Roman"/>
          <w:b w:val="0"/>
        </w:rPr>
      </w:pPr>
      <w:r w:rsidRPr="001A500E">
        <w:rPr>
          <w:rStyle w:val="affffff0"/>
          <w:rFonts w:ascii="Times New Roman" w:hAnsi="Times New Roman" w:cs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1A500E" w:rsidRPr="001A500E" w:rsidRDefault="001A500E" w:rsidP="001A500E">
      <w:pPr>
        <w:numPr>
          <w:ilvl w:val="0"/>
          <w:numId w:val="32"/>
        </w:numPr>
        <w:tabs>
          <w:tab w:val="clear" w:pos="360"/>
          <w:tab w:val="num" w:pos="720"/>
        </w:tabs>
        <w:ind w:left="720"/>
        <w:jc w:val="both"/>
        <w:rPr>
          <w:rFonts w:ascii="Times New Roman" w:hAnsi="Times New Roman" w:cs="Times New Roman"/>
        </w:rPr>
      </w:pPr>
      <w:r w:rsidRPr="001A500E">
        <w:rPr>
          <w:rFonts w:ascii="Times New Roman" w:hAnsi="Times New Roman" w:cs="Times New Roman"/>
          <w:sz w:val="24"/>
          <w:szCs w:val="24"/>
        </w:rPr>
        <w:t>примерной основной образовательн</w:t>
      </w:r>
      <w:r w:rsidR="00772DDD">
        <w:rPr>
          <w:rFonts w:ascii="Times New Roman" w:hAnsi="Times New Roman" w:cs="Times New Roman"/>
          <w:sz w:val="24"/>
          <w:szCs w:val="24"/>
        </w:rPr>
        <w:t>ой</w:t>
      </w:r>
      <w:r w:rsidRPr="001A500E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772DDD">
        <w:rPr>
          <w:rFonts w:ascii="Times New Roman" w:hAnsi="Times New Roman" w:cs="Times New Roman"/>
          <w:sz w:val="24"/>
          <w:szCs w:val="24"/>
        </w:rPr>
        <w:t>ы</w:t>
      </w:r>
      <w:r w:rsidRPr="001A500E">
        <w:rPr>
          <w:rFonts w:ascii="Times New Roman" w:hAnsi="Times New Roman" w:cs="Times New Roman"/>
          <w:sz w:val="24"/>
          <w:szCs w:val="24"/>
        </w:rPr>
        <w:t xml:space="preserve"> подготовки по профессии 43.01.09 Повар, кондитер (регистрационный номер 43.01.09 – 170331 от 31.03. 2017г)</w:t>
      </w:r>
    </w:p>
    <w:p w:rsidR="001A500E" w:rsidRPr="001A500E" w:rsidRDefault="001A500E" w:rsidP="001A500E">
      <w:pPr>
        <w:numPr>
          <w:ilvl w:val="0"/>
          <w:numId w:val="32"/>
        </w:numPr>
        <w:tabs>
          <w:tab w:val="clear" w:pos="360"/>
          <w:tab w:val="num" w:pos="720"/>
        </w:tabs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A500E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772DDD">
        <w:rPr>
          <w:rFonts w:ascii="Times New Roman" w:hAnsi="Times New Roman" w:cs="Times New Roman"/>
          <w:sz w:val="24"/>
          <w:szCs w:val="24"/>
        </w:rPr>
        <w:t>)</w:t>
      </w:r>
      <w:r w:rsidRPr="001A500E">
        <w:rPr>
          <w:rFonts w:ascii="Times New Roman" w:hAnsi="Times New Roman" w:cs="Times New Roman"/>
          <w:sz w:val="24"/>
          <w:szCs w:val="24"/>
        </w:rPr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31307" w:rsidRPr="00FD7189" w:rsidRDefault="00E31307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tabs>
          <w:tab w:val="left" w:pos="10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 ПАСПОРТ РАБОЧЕЙ ПРОГРАММЫ УЧЕБНОЙ ПРАКТИКИ</w:t>
      </w:r>
    </w:p>
    <w:p w:rsidR="001B6B52" w:rsidRPr="001B6B52" w:rsidRDefault="001B6B52" w:rsidP="001B6B52">
      <w:pPr>
        <w:widowControl w:val="0"/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tabs>
          <w:tab w:val="left" w:pos="840"/>
        </w:tabs>
        <w:spacing w:after="0" w:line="240" w:lineRule="auto"/>
        <w:ind w:lef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>2.1.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ab/>
      </w: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FD7189" w:rsidRPr="00772DDD" w:rsidRDefault="00FD7189" w:rsidP="00772DD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учебной практики </w:t>
      </w:r>
      <w:r w:rsidR="001A500E" w:rsidRPr="00772DDD">
        <w:rPr>
          <w:rFonts w:ascii="Times New Roman" w:eastAsia="Times New Roman" w:hAnsi="Times New Roman" w:cs="Times New Roman"/>
          <w:b/>
          <w:sz w:val="24"/>
          <w:szCs w:val="24"/>
        </w:rPr>
        <w:t>ПМ.02</w:t>
      </w:r>
      <w:r w:rsidR="00772DD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A500E" w:rsidRPr="00772DDD">
        <w:rPr>
          <w:rFonts w:ascii="Times New Roman" w:eastAsia="Times New Roman" w:hAnsi="Times New Roman" w:cs="Times New Roman"/>
          <w:b/>
          <w:bCs/>
          <w:sz w:val="24"/>
          <w:szCs w:val="24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  <w:r w:rsidR="00772D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72DDD" w:rsidRPr="00772DDD">
        <w:rPr>
          <w:rFonts w:ascii="Times New Roman" w:eastAsia="Times New Roman" w:hAnsi="Times New Roman" w:cs="Times New Roman"/>
          <w:bCs/>
          <w:sz w:val="24"/>
          <w:szCs w:val="24"/>
        </w:rPr>
        <w:t>составлена</w:t>
      </w:r>
      <w:r w:rsidR="00772D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является частью основной профессиональной образовательной программы по профессии среднего профессионального образования </w:t>
      </w:r>
      <w:r w:rsidRPr="001A500E">
        <w:rPr>
          <w:rFonts w:ascii="Times New Roman" w:eastAsia="Times New Roman" w:hAnsi="Times New Roman" w:cs="Times New Roman"/>
          <w:bCs/>
          <w:sz w:val="24"/>
          <w:szCs w:val="24"/>
        </w:rPr>
        <w:t>43.01.09Повар,</w:t>
      </w:r>
      <w:r w:rsidR="001A500E" w:rsidRPr="001A50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A500E">
        <w:rPr>
          <w:rFonts w:ascii="Times New Roman" w:eastAsia="Times New Roman" w:hAnsi="Times New Roman" w:cs="Times New Roman"/>
          <w:bCs/>
          <w:sz w:val="24"/>
          <w:szCs w:val="24"/>
        </w:rPr>
        <w:t>кондитер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(на базе основного общего образования). </w:t>
      </w:r>
    </w:p>
    <w:p w:rsidR="00FD7189" w:rsidRPr="00FD7189" w:rsidRDefault="00FD7189" w:rsidP="00FD7189">
      <w:pPr>
        <w:spacing w:after="0" w:line="240" w:lineRule="auto"/>
        <w:ind w:lef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>В целях внедрения международных стандартов подготовки высококвалифицированных рабочих кадров с учетом передового международного опыта движения WorldSkills International, на основании компетенции WSR и с учетом профессионального стандарта «Повар», утвержденного Приказом Минтруда № 610н от 08.09.2015, и профессионального стандарта «Кондитер», утвержденного Приказом Минтруда № 597н от 07.09.2015, требований профессиональных стандартов индустрии питания, разработанных в 2007 – 2008 годах НП «Федерация рестораторов и Отельеров», которые были внесены в Национальный реестр профессиональных стандартов, а также интересов работодателей в части  освоения дополнительных видов профессиональной деятельности, обусловленных требованиями к компетенции WSR.</w:t>
      </w:r>
    </w:p>
    <w:p w:rsidR="00FD7189" w:rsidRPr="00FD7189" w:rsidRDefault="00FD7189" w:rsidP="00FD7189">
      <w:pPr>
        <w:spacing w:after="0" w:line="240" w:lineRule="auto"/>
        <w:ind w:left="1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>2.2. Место учебной практики в структуре основной профессиональной образовательной программы</w:t>
      </w:r>
      <w:r w:rsidRPr="00FD7189">
        <w:rPr>
          <w:rFonts w:ascii="Times New Roman" w:eastAsia="Times New Roman" w:hAnsi="Times New Roman" w:cs="Times New Roman"/>
          <w:bCs/>
          <w:sz w:val="24"/>
          <w:szCs w:val="24"/>
        </w:rPr>
        <w:t>: профессиональный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цикл </w:t>
      </w:r>
    </w:p>
    <w:p w:rsidR="00772DDD" w:rsidRPr="00FD7189" w:rsidRDefault="00772DDD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t>2.3. Цели и задачи учебной практики – требования к результатам освоения учебной практики</w:t>
      </w:r>
    </w:p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>В результате освоения программы, в структуру которой включена и учебная практика,</w:t>
      </w:r>
    </w:p>
    <w:p w:rsidR="00FD7189" w:rsidRPr="00FD7189" w:rsidRDefault="00FD7189" w:rsidP="00FD7189">
      <w:pPr>
        <w:tabs>
          <w:tab w:val="left" w:pos="449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у обучающихся должны быть сформированы ПК, ОК, соответствующие видам деятельности: </w:t>
      </w:r>
    </w:p>
    <w:p w:rsidR="001B6B52" w:rsidRDefault="001B6B52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6"/>
        <w:gridCol w:w="8119"/>
      </w:tblGrid>
      <w:tr w:rsidR="00FD7189" w:rsidRPr="00FD7189" w:rsidTr="00FD7189">
        <w:trPr>
          <w:trHeight w:val="922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119" w:type="dxa"/>
          </w:tcPr>
          <w:p w:rsidR="00FD7189" w:rsidRPr="00FD7189" w:rsidRDefault="008B5573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результата</w:t>
            </w:r>
            <w:r w:rsidR="00FD7189" w:rsidRPr="00FD71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обучения</w:t>
            </w:r>
          </w:p>
        </w:tc>
      </w:tr>
      <w:tr w:rsidR="00FD7189" w:rsidRPr="00FD7189" w:rsidTr="00FD7189">
        <w:trPr>
          <w:trHeight w:val="705"/>
        </w:trPr>
        <w:tc>
          <w:tcPr>
            <w:tcW w:w="9825" w:type="dxa"/>
            <w:gridSpan w:val="2"/>
          </w:tcPr>
          <w:p w:rsidR="00FD7189" w:rsidRPr="00FD7189" w:rsidRDefault="00FD7189" w:rsidP="00FD7189">
            <w:pPr>
              <w:spacing w:after="0" w:line="240" w:lineRule="auto"/>
              <w:ind w:left="140" w:righ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ВД</w:t>
            </w:r>
            <w:r w:rsidR="003F212E" w:rsidRPr="00FD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2.</w:t>
            </w:r>
            <w:r w:rsidRPr="00FD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Приготовление, оформление и подготовка к реализации горячих блюд, кулинарных изделий, закусок разнообразного ассортимента</w:t>
            </w:r>
          </w:p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      </w:r>
          </w:p>
        </w:tc>
      </w:tr>
      <w:tr w:rsidR="00FD7189" w:rsidRPr="00FD7189" w:rsidTr="00FD7189">
        <w:trPr>
          <w:trHeight w:val="557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бульонов, отваров разнообразного ассортимента.</w:t>
            </w:r>
          </w:p>
        </w:tc>
      </w:tr>
      <w:tr w:rsidR="00FD7189" w:rsidRPr="00FD7189" w:rsidTr="00FD7189">
        <w:trPr>
          <w:trHeight w:val="550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супов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2.4.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горячих соусов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2.5.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2.6.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2.7.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2.8.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08.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11.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FD7189" w:rsidRPr="00FD7189" w:rsidRDefault="00FD7189" w:rsidP="00FD7189">
      <w:pPr>
        <w:spacing w:after="0" w:line="240" w:lineRule="auto"/>
        <w:ind w:left="1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знаниям, умениям</w:t>
      </w:r>
    </w:p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6"/>
        <w:tblW w:w="9565" w:type="dxa"/>
        <w:tblInd w:w="140" w:type="dxa"/>
        <w:tblLook w:val="04A0"/>
      </w:tblPr>
      <w:tblGrid>
        <w:gridCol w:w="4782"/>
        <w:gridCol w:w="4783"/>
      </w:tblGrid>
      <w:tr w:rsidR="00FD7189" w:rsidRPr="00FD7189" w:rsidTr="001A500E">
        <w:tc>
          <w:tcPr>
            <w:tcW w:w="4782" w:type="dxa"/>
          </w:tcPr>
          <w:p w:rsidR="00FD7189" w:rsidRPr="00FD7189" w:rsidRDefault="00FD7189" w:rsidP="00FD7189">
            <w:pPr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bCs/>
              </w:rPr>
              <w:t>ВД 2.</w:t>
            </w:r>
          </w:p>
          <w:p w:rsidR="00FD7189" w:rsidRPr="00FD7189" w:rsidRDefault="00FD7189" w:rsidP="00FD718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783" w:type="dxa"/>
          </w:tcPr>
          <w:p w:rsidR="00FD7189" w:rsidRPr="00FD7189" w:rsidRDefault="00FD7189" w:rsidP="00FD7189">
            <w:pPr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bCs/>
              </w:rPr>
              <w:t xml:space="preserve">знать: </w:t>
            </w:r>
            <w:r w:rsidRPr="00FD7189">
              <w:rPr>
                <w:rFonts w:ascii="Times New Roman" w:eastAsia="Times New Roman" w:hAnsi="Times New Roman" w:cs="Times New Roman"/>
              </w:rPr>
              <w:t>требования охраны труда,пожарной безопасности,производственнойсанитарии и личной гигиены в организациях питания; виды, назначение,</w:t>
            </w:r>
          </w:p>
          <w:p w:rsidR="00FD7189" w:rsidRPr="00FD7189" w:rsidRDefault="00FD7189" w:rsidP="00FD7189">
            <w:pPr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FD7189">
              <w:rPr>
                <w:rFonts w:ascii="Times New Roman" w:eastAsia="Times New Roman" w:hAnsi="Times New Roman" w:cs="Times New Roman"/>
              </w:rPr>
              <w:t xml:space="preserve">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 ассортимент, рецептуры, требования к качеству, условиям и срокам хранения, методы приготовления, варианты оформления и подачи супов, соусов, горячих блюд, кулинарных изделий, закусок, в </w:t>
            </w:r>
            <w:r w:rsidRPr="00FD7189">
              <w:rPr>
                <w:rFonts w:ascii="Times New Roman" w:eastAsia="Times New Roman" w:hAnsi="Times New Roman" w:cs="Times New Roman"/>
              </w:rPr>
              <w:lastRenderedPageBreak/>
              <w:t>том числе региональных; нормы расхода, способы сокращения потерь, сохранения пищевой ценности продуктов при приготовлении; правила и способы сервировки стола, презентации супов, горячих блюд, кулинарных изделий, закусок.</w:t>
            </w:r>
          </w:p>
          <w:p w:rsidR="00FD7189" w:rsidRPr="00FD7189" w:rsidRDefault="00FD7189" w:rsidP="00FD7189">
            <w:pPr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bCs/>
              </w:rPr>
              <w:t xml:space="preserve">уметь: </w:t>
            </w:r>
            <w:r w:rsidRPr="00FD7189">
              <w:rPr>
                <w:rFonts w:ascii="Times New Roman" w:eastAsia="Times New Roman" w:hAnsi="Times New Roman" w:cs="Times New Roman"/>
              </w:rPr>
              <w:t>подготавливать рабочее место,выбирать,безопасно эксплуатироватьоборудование, производственный инвентарь, инструменты, весоизмерительные приборы в соответствии с инструкциями и регламентами; соблюдать правила сочетаемости, взаимозаменяемости продуктов, подготовки и применения пряностей и приправ; выбирать, применять, комбинировать способы приготовления, творческого оформления и подачи супов, горячих блюд, кулинарных изделий, закусок разнообразного ассортимента, в том числе региональных; порционировать (комплектовать), эстетично упаковывать на вынос, хранить с учетом требований к безопасности готовой продукции.</w:t>
            </w:r>
          </w:p>
          <w:p w:rsidR="00FD7189" w:rsidRPr="00FD7189" w:rsidRDefault="00FD7189" w:rsidP="00FD718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772DDD" w:rsidRDefault="00772DDD" w:rsidP="001A500E">
      <w:pPr>
        <w:tabs>
          <w:tab w:val="left" w:pos="1680"/>
        </w:tabs>
        <w:spacing w:after="0" w:line="240" w:lineRule="auto"/>
        <w:ind w:left="4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A500E" w:rsidRDefault="001A500E" w:rsidP="001A500E">
      <w:pPr>
        <w:tabs>
          <w:tab w:val="left" w:pos="1680"/>
        </w:tabs>
        <w:spacing w:after="0" w:line="240" w:lineRule="auto"/>
        <w:ind w:left="440"/>
        <w:rPr>
          <w:rFonts w:ascii="Times New Roman" w:eastAsia="Times New Roman" w:hAnsi="Times New Roman" w:cs="Times New Roman"/>
          <w:sz w:val="24"/>
          <w:szCs w:val="24"/>
        </w:rPr>
      </w:pPr>
      <w:r w:rsidRPr="0098159F">
        <w:rPr>
          <w:rFonts w:ascii="Times New Roman" w:eastAsia="Times New Roman" w:hAnsi="Times New Roman" w:cs="Times New Roman"/>
          <w:b/>
          <w:bCs/>
          <w:sz w:val="24"/>
          <w:szCs w:val="24"/>
        </w:rPr>
        <w:t>2.4.</w:t>
      </w:r>
      <w:r w:rsidRPr="0098159F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 часов</w:t>
      </w:r>
      <w:r w:rsidRPr="009815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освоение программы учебной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8159F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практики:</w:t>
      </w:r>
      <w:r w:rsidRPr="001A50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A500E" w:rsidRPr="0098159F" w:rsidRDefault="001A500E" w:rsidP="001A500E">
      <w:pPr>
        <w:tabs>
          <w:tab w:val="left" w:pos="1680"/>
        </w:tabs>
        <w:spacing w:after="0" w:line="240" w:lineRule="auto"/>
        <w:ind w:left="440"/>
        <w:rPr>
          <w:rFonts w:ascii="Times New Roman" w:eastAsia="Times New Roman" w:hAnsi="Times New Roman" w:cs="Times New Roman"/>
          <w:sz w:val="24"/>
          <w:szCs w:val="24"/>
        </w:rPr>
        <w:sectPr w:rsidR="001A500E" w:rsidRPr="0098159F" w:rsidSect="008B5573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Всего 162 часа  </w:t>
      </w:r>
    </w:p>
    <w:p w:rsidR="002D17B2" w:rsidRDefault="002D17B2" w:rsidP="002D17B2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 xml:space="preserve">3. ТЕМАТИЧЕСКИЙ ПЛАН </w:t>
      </w:r>
    </w:p>
    <w:tbl>
      <w:tblPr>
        <w:tblW w:w="14110" w:type="dxa"/>
        <w:tblInd w:w="-12" w:type="dxa"/>
        <w:tblLayout w:type="fixed"/>
        <w:tblLook w:val="04A0"/>
      </w:tblPr>
      <w:tblGrid>
        <w:gridCol w:w="2386"/>
        <w:gridCol w:w="4110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2D17B2" w:rsidTr="002D17B2">
        <w:trPr>
          <w:trHeight w:val="865"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Default="002D17B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Коды</w:t>
            </w:r>
            <w:r>
              <w:rPr>
                <w:rFonts w:cs="Times New Roman"/>
                <w:b/>
                <w:lang w:val="en-US"/>
              </w:rPr>
              <w:t xml:space="preserve"> </w:t>
            </w:r>
            <w:r>
              <w:rPr>
                <w:rFonts w:cs="Times New Roman"/>
                <w:b/>
              </w:rPr>
              <w:t>профессиональных</w:t>
            </w:r>
            <w:r>
              <w:rPr>
                <w:rFonts w:cs="Times New Roman"/>
                <w:b/>
                <w:lang w:val="en-US"/>
              </w:rPr>
              <w:t xml:space="preserve"> </w:t>
            </w:r>
            <w:r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Default="002D17B2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Наименования  </w:t>
            </w:r>
            <w:proofErr w:type="gramStart"/>
            <w:r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2D17B2" w:rsidRDefault="002D17B2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Default="002D17B2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7B2" w:rsidRDefault="002D17B2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  <w:iCs/>
              </w:rPr>
            </w:pPr>
            <w:r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2D17B2" w:rsidTr="002D17B2"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17B2" w:rsidRDefault="002D17B2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17B2" w:rsidRDefault="002D17B2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17B2" w:rsidRDefault="002D17B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Default="002D17B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Default="002D17B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Default="002D17B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Default="002D17B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7B2" w:rsidRDefault="002D17B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17B2" w:rsidRDefault="002D17B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17B2" w:rsidRDefault="002D17B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7B2" w:rsidRDefault="002D17B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8</w:t>
            </w:r>
          </w:p>
        </w:tc>
      </w:tr>
      <w:tr w:rsidR="002D17B2" w:rsidTr="002D17B2">
        <w:trPr>
          <w:trHeight w:val="1277"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Default="002D17B2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2.1 – 2.8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Default="002D17B2" w:rsidP="002D17B2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ПМ.02</w:t>
            </w:r>
            <w:r w:rsidR="00772D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Pr="002D17B2" w:rsidRDefault="002D17B2" w:rsidP="00772DDD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 w:rsidRPr="002D17B2">
              <w:rPr>
                <w:rFonts w:cs="Times New Roman"/>
                <w:iCs/>
              </w:rPr>
              <w:t>162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17B2" w:rsidRPr="002D17B2" w:rsidRDefault="002D17B2" w:rsidP="00772DDD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17B2" w:rsidRPr="002D17B2" w:rsidRDefault="002D17B2" w:rsidP="00772DDD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 w:rsidRPr="002D17B2">
              <w:rPr>
                <w:rFonts w:cs="Times New Roman"/>
                <w:iCs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Pr="002D17B2" w:rsidRDefault="002D17B2" w:rsidP="00772DDD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 w:rsidRPr="002D17B2">
              <w:rPr>
                <w:rFonts w:cs="Times New Roman"/>
                <w:iCs/>
              </w:rPr>
              <w:t>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17B2" w:rsidRPr="002D17B2" w:rsidRDefault="002D17B2" w:rsidP="00772DDD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 w:rsidRPr="002D17B2">
              <w:rPr>
                <w:rFonts w:cs="Times New Roman"/>
                <w:iCs/>
              </w:rPr>
              <w:t>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7B2" w:rsidRPr="002D17B2" w:rsidRDefault="002D17B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17B2" w:rsidRDefault="002D17B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17B2" w:rsidRDefault="002D17B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7B2" w:rsidRDefault="002D17B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  <w:tr w:rsidR="002D17B2" w:rsidTr="002D17B2"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17B2" w:rsidRDefault="002D17B2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Default="002D17B2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Pr="002D17B2" w:rsidRDefault="002D17B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 w:rsidRPr="002D17B2">
              <w:rPr>
                <w:rFonts w:cs="Times New Roman"/>
                <w:iCs/>
              </w:rPr>
              <w:t>162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Pr="002D17B2" w:rsidRDefault="002D17B2">
            <w:pPr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Pr="002D17B2" w:rsidRDefault="002D17B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 w:rsidRPr="002D17B2">
              <w:rPr>
                <w:rFonts w:cs="Times New Roman"/>
                <w:iCs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Pr="002D17B2" w:rsidRDefault="002D17B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 w:rsidRPr="002D17B2">
              <w:rPr>
                <w:rFonts w:cs="Times New Roman"/>
                <w:iCs/>
              </w:rPr>
              <w:t>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Pr="002D17B2" w:rsidRDefault="002D17B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 w:rsidRPr="002D17B2">
              <w:rPr>
                <w:rFonts w:cs="Times New Roman"/>
                <w:iCs/>
              </w:rPr>
              <w:t>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7B2" w:rsidRPr="002D17B2" w:rsidRDefault="002D17B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17B2" w:rsidRDefault="002D17B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17B2" w:rsidRDefault="002D17B2">
            <w:pPr>
              <w:spacing w:after="0"/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7B2" w:rsidRDefault="002D17B2">
            <w:pPr>
              <w:spacing w:after="0"/>
            </w:pPr>
          </w:p>
        </w:tc>
      </w:tr>
    </w:tbl>
    <w:p w:rsidR="002D17B2" w:rsidRDefault="002D17B2" w:rsidP="002D17B2">
      <w:pPr>
        <w:ind w:left="2472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8159F" w:rsidRDefault="0098159F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Pr="0098159F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64901" w:rsidRDefault="00564901" w:rsidP="00564901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8159F" w:rsidRPr="0098159F" w:rsidRDefault="0098159F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2D17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МЫ</w:t>
      </w:r>
      <w:r w:rsidR="002D17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122"/>
        <w:gridCol w:w="10064"/>
        <w:gridCol w:w="1286"/>
      </w:tblGrid>
      <w:tr w:rsidR="003C2056" w:rsidRPr="008B5573" w:rsidTr="002D17B2">
        <w:trPr>
          <w:cantSplit/>
          <w:trHeight w:hRule="exact" w:val="1140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8B5573" w:rsidRDefault="003C2056" w:rsidP="002D17B2">
            <w:pPr>
              <w:spacing w:before="22" w:after="0" w:line="240" w:lineRule="auto"/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2D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F212E"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="003F212E"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="003F212E"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="003F212E"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 w:rsidR="002D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F212E"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учебной</w:t>
            </w:r>
            <w:r w:rsidR="002D17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2D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2D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ля</w:t>
            </w:r>
            <w:r w:rsidR="002D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</w:p>
        </w:tc>
        <w:tc>
          <w:tcPr>
            <w:tcW w:w="10064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8B5573" w:rsidRDefault="003C2056" w:rsidP="008B5573">
            <w:pPr>
              <w:spacing w:before="22" w:after="0" w:line="240" w:lineRule="auto"/>
              <w:ind w:left="286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8B5573" w:rsidRDefault="003C2056" w:rsidP="008B5573">
            <w:pPr>
              <w:spacing w:before="22" w:after="0" w:line="240" w:lineRule="auto"/>
              <w:ind w:left="107" w:right="7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бъем</w:t>
            </w:r>
            <w:r w:rsidR="002D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</w:tr>
      <w:tr w:rsidR="003C2056" w:rsidRPr="008B5573" w:rsidTr="002D17B2">
        <w:trPr>
          <w:cantSplit/>
          <w:trHeight w:hRule="exact" w:val="331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8B5573" w:rsidRDefault="003C2056" w:rsidP="008B5573">
            <w:pPr>
              <w:spacing w:before="22" w:after="0" w:line="240" w:lineRule="auto"/>
              <w:ind w:left="204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6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8B5573" w:rsidRDefault="003C2056" w:rsidP="008B5573">
            <w:pPr>
              <w:spacing w:before="22" w:after="0" w:line="240" w:lineRule="auto"/>
              <w:ind w:left="488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8B5573" w:rsidRDefault="003C2056" w:rsidP="008B5573">
            <w:pPr>
              <w:spacing w:before="22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</w:tbl>
    <w:tbl>
      <w:tblPr>
        <w:tblpPr w:leftFromText="180" w:rightFromText="180" w:bottomFromText="200" w:vertAnchor="text" w:horzAnchor="margin" w:tblpY="1473"/>
        <w:tblOverlap w:val="never"/>
        <w:tblW w:w="1445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264"/>
        <w:gridCol w:w="12"/>
        <w:gridCol w:w="9904"/>
        <w:gridCol w:w="1276"/>
      </w:tblGrid>
      <w:tr w:rsidR="0098159F" w:rsidRPr="008B5573" w:rsidTr="008B5573">
        <w:trPr>
          <w:cantSplit/>
          <w:trHeight w:hRule="exact" w:val="656"/>
        </w:trPr>
        <w:tc>
          <w:tcPr>
            <w:tcW w:w="13180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22" w:after="0" w:line="240" w:lineRule="auto"/>
              <w:ind w:left="108" w:right="35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М.0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2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22" w:after="0" w:line="240" w:lineRule="auto"/>
              <w:ind w:left="24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162</w:t>
            </w:r>
          </w:p>
        </w:tc>
      </w:tr>
      <w:tr w:rsidR="0098159F" w:rsidRPr="008B5573" w:rsidTr="008B5573">
        <w:trPr>
          <w:cantSplit/>
          <w:trHeight w:hRule="exact" w:val="906"/>
        </w:trPr>
        <w:tc>
          <w:tcPr>
            <w:tcW w:w="131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F212E" w:rsidP="008B5573">
            <w:pPr>
              <w:spacing w:before="18" w:after="0" w:line="240" w:lineRule="auto"/>
              <w:ind w:left="108" w:right="29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="0098159F"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98159F"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рабочего</w:t>
            </w:r>
            <w:r w:rsidR="0098159F"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места, оборудования, сырья, исходных материалов для приготовления горячих блюд, кулинарных изделий, закусок разнообразного ассортимента в соответствии с инструкциями и регламентами. </w:t>
            </w:r>
          </w:p>
          <w:p w:rsidR="0098159F" w:rsidRPr="008B5573" w:rsidRDefault="0098159F" w:rsidP="008B5573">
            <w:pPr>
              <w:spacing w:before="18" w:after="0" w:line="240" w:lineRule="auto"/>
              <w:ind w:left="108" w:right="29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8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231"/>
        </w:trPr>
        <w:tc>
          <w:tcPr>
            <w:tcW w:w="327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120" w:right="3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 2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.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ста.</w:t>
            </w:r>
          </w:p>
        </w:tc>
        <w:tc>
          <w:tcPr>
            <w:tcW w:w="9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2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59F" w:rsidRPr="008B5573" w:rsidRDefault="0098159F" w:rsidP="008B5573">
            <w:pPr>
              <w:spacing w:after="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59F" w:rsidRPr="008B5573" w:rsidRDefault="0098159F" w:rsidP="008B5573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930"/>
        </w:trPr>
        <w:tc>
          <w:tcPr>
            <w:tcW w:w="327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8" w:after="0" w:line="240" w:lineRule="auto"/>
              <w:ind w:left="108" w:right="2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аж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D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2D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б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зопасн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 и </w:t>
            </w:r>
            <w:r w:rsidR="003F212E" w:rsidRPr="002D17B2">
              <w:rPr>
                <w:rFonts w:ascii="Times New Roman" w:hAnsi="Times New Roman" w:cs="Times New Roman"/>
                <w:sz w:val="24"/>
                <w:szCs w:val="24"/>
              </w:rPr>
              <w:t>санитарным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D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рга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рабочего</w:t>
            </w:r>
            <w:r w:rsidR="002D17B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ста,</w:t>
            </w:r>
            <w:r w:rsidR="002D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овка</w:t>
            </w:r>
            <w:r w:rsidR="002D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gramStart"/>
            <w:r w:rsidR="002D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D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таря</w:t>
            </w:r>
            <w:r w:rsidR="002D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приготовления горячих блюд, кулинарных изделий, закусок разнообразного ассортимента в соответствии с инструкциями и регламентами. 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159F" w:rsidRPr="008B5573" w:rsidTr="008B5573">
        <w:trPr>
          <w:cantSplit/>
          <w:trHeight w:hRule="exact" w:val="543"/>
        </w:trPr>
        <w:tc>
          <w:tcPr>
            <w:tcW w:w="131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22" w:after="0" w:line="240" w:lineRule="auto"/>
              <w:ind w:left="108" w:right="8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Приготовление, непродолжительное хранение бульонов, отваров разнообразного ассортимента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22" w:after="0" w:line="240" w:lineRule="auto"/>
              <w:ind w:left="3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283"/>
        </w:trPr>
        <w:tc>
          <w:tcPr>
            <w:tcW w:w="327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159F" w:rsidRPr="008B5573" w:rsidRDefault="0098159F" w:rsidP="008B5573">
            <w:pPr>
              <w:spacing w:before="14" w:after="0" w:line="240" w:lineRule="auto"/>
              <w:ind w:left="108" w:right="332"/>
              <w:rPr>
                <w:rFonts w:ascii="Times New Roman" w:hAnsi="Times New Roman" w:cs="Times New Roman"/>
                <w:sz w:val="24"/>
                <w:szCs w:val="24"/>
              </w:rPr>
            </w:pP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 2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.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</w:t>
            </w:r>
            <w:r w:rsidR="003F212E"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процесса приготовления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бульонов и отваров</w:t>
            </w:r>
          </w:p>
        </w:tc>
        <w:tc>
          <w:tcPr>
            <w:tcW w:w="9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2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59F" w:rsidRPr="008B5573" w:rsidRDefault="0098159F" w:rsidP="008B5573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595"/>
        </w:trPr>
        <w:tc>
          <w:tcPr>
            <w:tcW w:w="327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tabs>
                <w:tab w:val="left" w:pos="3755"/>
              </w:tabs>
              <w:spacing w:before="14" w:after="0" w:line="240" w:lineRule="auto"/>
              <w:ind w:left="44" w:right="3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бульонов и отваров.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 Приготовление бульонов: костного,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мясокостного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, из птицы, из рыбы.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отваров из грибов, овощей, фруктов, круп.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159F" w:rsidRPr="008B5573" w:rsidTr="002D17B2">
        <w:trPr>
          <w:cantSplit/>
          <w:trHeight w:val="375"/>
        </w:trPr>
        <w:tc>
          <w:tcPr>
            <w:tcW w:w="1318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Приготовление, творческое оформление и подготовку к реализации супов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</w:tr>
      <w:tr w:rsidR="0098159F" w:rsidRPr="008B5573" w:rsidTr="002D17B2">
        <w:trPr>
          <w:cantSplit/>
          <w:trHeight w:val="311"/>
        </w:trPr>
        <w:tc>
          <w:tcPr>
            <w:tcW w:w="3276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2D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3F212E" w:rsidRPr="00772D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2.3</w:t>
            </w:r>
            <w:r w:rsidR="003F212E"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Ведениепроцесса приготовления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творческого оформления и подготовки к реализации супов разнообразного ассортимента.</w:t>
            </w:r>
            <w:r w:rsidR="002D17B2"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159F" w:rsidRPr="008B5573" w:rsidTr="008B5573">
        <w:trPr>
          <w:cantSplit/>
          <w:trHeight w:val="326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F212E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заправочных</w:t>
            </w:r>
            <w:r w:rsidR="0098159F"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супов: щи, рассольники. 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201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F212E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заправочных</w:t>
            </w:r>
            <w:r w:rsidR="0098159F"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супов: борщи.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201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F212E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заправочных</w:t>
            </w:r>
            <w:r w:rsidR="0098159F"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супов: солянки. 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201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F212E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заправочных</w:t>
            </w:r>
            <w:r w:rsidR="0098159F"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супов: картофельные с овощами, крупой, бобовыми и макаронными изделиями). 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268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супов молочных (с крупой, макаронными изделиями, овощами); суп-пюре (из разных овощей, рыбы, птицы, печени).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268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  холодных супов. 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201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национальных супов.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495"/>
        </w:trPr>
        <w:tc>
          <w:tcPr>
            <w:tcW w:w="13180" w:type="dxa"/>
            <w:gridSpan w:val="3"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Приготовление, непродолжительное хранение горячих соусов разнообразного ассортимента.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156"/>
        </w:trPr>
        <w:tc>
          <w:tcPr>
            <w:tcW w:w="3276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 2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.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</w:t>
            </w:r>
            <w:r w:rsidR="003F212E"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процесса приготовления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непродолжительного хранения горячих соусов разнообразного ассортимента.</w:t>
            </w: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159F" w:rsidRPr="008B5573" w:rsidTr="008B5573">
        <w:trPr>
          <w:cantSplit/>
          <w:trHeight w:val="569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соусов мясных красных, белых на мясном бульоне, на рыбном бульоне, грибных. Оценка качества готовых блюд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569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соусов молочных, сметанных. Оценка качества готовых блюд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251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F212E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яично</w:t>
            </w:r>
            <w:r w:rsidR="0098159F"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-</w:t>
            </w: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масляных и</w:t>
            </w:r>
            <w:r w:rsidR="0098159F"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холодных соусов. Оценка качества готовых блюд</w:t>
            </w:r>
            <w:r w:rsidR="0098159F"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315"/>
        </w:trPr>
        <w:tc>
          <w:tcPr>
            <w:tcW w:w="1318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98159F" w:rsidRPr="008B5573" w:rsidTr="008B5573">
        <w:trPr>
          <w:cantSplit/>
          <w:trHeight w:val="255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2DDD">
              <w:rPr>
                <w:rFonts w:ascii="Times New Roman" w:hAnsi="Times New Roman" w:cs="Times New Roman"/>
                <w:b/>
                <w:sz w:val="24"/>
                <w:szCs w:val="24"/>
              </w:rPr>
              <w:t>Тема 2.5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Ведение </w:t>
            </w:r>
            <w:r w:rsidR="003F212E"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процесса приготовления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творческого оформления и подготовки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159F" w:rsidRPr="008B5573" w:rsidTr="008B5573">
        <w:trPr>
          <w:cantSplit/>
          <w:trHeight w:val="28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блюд и гарниров из варёных овощей.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217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блюд и гарниров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из припущенных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овощей.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16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и гарниров из жареных овощей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16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и гарниров из тушеных овощей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33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и гарниров из запеченных овощей.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33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и гарниров из грибов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27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F212E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блюд</w:t>
            </w:r>
            <w:r w:rsidR="0098159F"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и гарниров из круп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24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F212E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блюд</w:t>
            </w:r>
            <w:r w:rsidR="0098159F"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и гарниров из бобовых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33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F212E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блюд</w:t>
            </w:r>
            <w:r w:rsidR="0098159F"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и гарниров из круп 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и бобовых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330"/>
        </w:trPr>
        <w:tc>
          <w:tcPr>
            <w:tcW w:w="326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F212E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блюд</w:t>
            </w:r>
            <w:r w:rsidR="0098159F"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и гарниров из макаронных изделий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330"/>
        </w:trPr>
        <w:tc>
          <w:tcPr>
            <w:tcW w:w="1318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6.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1325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D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3F212E" w:rsidRPr="00772DDD">
              <w:rPr>
                <w:rFonts w:ascii="Times New Roman" w:hAnsi="Times New Roman" w:cs="Times New Roman"/>
                <w:b/>
                <w:sz w:val="24"/>
                <w:szCs w:val="24"/>
              </w:rPr>
              <w:t>2.6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12E"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Ведениепроцесса приготовления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творческого оформления и подготовку к реализации горячих блюд, кулинарных изделий, закусок из яиц, творога, сыра, муки разнообразного ассортимента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after="0" w:line="240" w:lineRule="auto"/>
              <w:ind w:lef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горячих блюд из яиц и творога, сыра с учетом типа питания, вида основного сырья, его кулинарных свойств: (варить в скорлупе и без, готовить на пару, жарить основным способом и с добавлением других ингредиентов, </w:t>
            </w:r>
            <w:r w:rsidR="003F212E" w:rsidRPr="008B5573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жарить на</w:t>
            </w:r>
            <w:r w:rsidRPr="008B5573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плоской поверхности, во фритюре, фаршировать, запекать)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28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159F" w:rsidRPr="008B5573" w:rsidRDefault="0098159F" w:rsidP="002D17B2">
            <w:pPr>
              <w:pStyle w:val="af0"/>
              <w:spacing w:before="0" w:after="0"/>
              <w:ind w:left="131" w:firstLine="0"/>
              <w:jc w:val="both"/>
            </w:pPr>
            <w:r w:rsidRPr="008B5573">
              <w:t xml:space="preserve">Приготовление и оформление мучных блюд из теста для оладий, блинов, пончиков, пиццы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285"/>
        </w:trPr>
        <w:tc>
          <w:tcPr>
            <w:tcW w:w="326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159F" w:rsidRPr="008B5573" w:rsidRDefault="0098159F" w:rsidP="002D17B2">
            <w:pPr>
              <w:pStyle w:val="af0"/>
              <w:spacing w:before="0" w:after="0"/>
              <w:ind w:left="131" w:firstLine="0"/>
              <w:jc w:val="both"/>
            </w:pPr>
            <w:r w:rsidRPr="008B5573">
              <w:t>Приготовление и оформление мучных блюд из теста для лапши домашней, пельменей, вареников, чебуреков, блинчиков;</w:t>
            </w:r>
            <w:r w:rsidR="002D17B2" w:rsidRPr="008B5573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667"/>
        </w:trPr>
        <w:tc>
          <w:tcPr>
            <w:tcW w:w="1318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</w:tr>
      <w:tr w:rsidR="0098159F" w:rsidRPr="008B5573" w:rsidTr="008B5573">
        <w:trPr>
          <w:cantSplit/>
          <w:trHeight w:val="434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Тема 2.7 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</w:t>
            </w:r>
            <w:r w:rsidR="003F212E"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процесса приготовления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творческого оформления и подготовка к реализации горячих </w:t>
            </w:r>
            <w:r w:rsidR="003F212E"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блюд горячих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блюд, кулинарных изделий, закусок из рыбы, нерыбного водного сырья разнообразного ассортимента.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блюд из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отварной и припущенной рыбы с костным скелетом и нерыбных морепродуктов.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37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блюд из тушеной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рыбы с костным скелетом и нерыбных морепродуктов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37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блюд из запеченной рыбы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с костным скелетом и нерыбных морепродуктов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43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блюд из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жареной рыбы с костным скелетом и нерыбных морепродуктов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34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блюд из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жареной рыбы с костным скелетом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48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блюд нерыбных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морепродуктов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36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блюд из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рыбной котлетной массы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405"/>
        </w:trPr>
        <w:tc>
          <w:tcPr>
            <w:tcW w:w="326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оформление фаршированной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рыбы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8159F" w:rsidRPr="008B5573" w:rsidTr="008B5573">
        <w:trPr>
          <w:cantSplit/>
          <w:trHeight w:val="332"/>
        </w:trPr>
        <w:tc>
          <w:tcPr>
            <w:tcW w:w="1318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8.</w:t>
            </w: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98159F" w:rsidRPr="008B5573" w:rsidTr="008B5573">
        <w:trPr>
          <w:cantSplit/>
          <w:trHeight w:val="515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Тема </w:t>
            </w:r>
            <w:r w:rsidR="003F212E"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2.8</w:t>
            </w:r>
            <w:r w:rsidR="003F212E"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процесса приготовления, творческого оформления и подготовки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блюд из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отварного и тушеного мяса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423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блюд из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жареного мяса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423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  из запеченного мяса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423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  из запеченного мяса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558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блюд из рубленой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массы. 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558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блюд из котлетной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массы. 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603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before="10" w:after="0" w:line="240" w:lineRule="auto"/>
              <w:ind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блюд из домашней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птицы разнообразного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402"/>
        </w:trPr>
        <w:tc>
          <w:tcPr>
            <w:tcW w:w="326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before="10" w:after="0" w:line="240" w:lineRule="auto"/>
              <w:ind w:right="328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из дичи, кролика разнообразного ассортимента.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402"/>
        </w:trPr>
        <w:tc>
          <w:tcPr>
            <w:tcW w:w="3264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before="10" w:after="0" w:line="240" w:lineRule="auto"/>
              <w:ind w:right="3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564901" w:rsidRDefault="00564901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  <w:sectPr w:rsidR="00564901" w:rsidSect="00564901">
          <w:footerReference w:type="default" r:id="rId10"/>
          <w:pgSz w:w="16838" w:h="11906" w:orient="landscape"/>
          <w:pgMar w:top="1701" w:right="1134" w:bottom="851" w:left="1134" w:header="283" w:footer="0" w:gutter="0"/>
          <w:cols w:space="708"/>
          <w:docGrid w:linePitch="360"/>
        </w:sectPr>
      </w:pPr>
    </w:p>
    <w:p w:rsidR="0098159F" w:rsidRDefault="0098159F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5BE4" w:rsidRDefault="008B5573" w:rsidP="005649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BE5BE4" w:rsidRPr="00BE5BE4">
        <w:rPr>
          <w:rFonts w:ascii="Times New Roman" w:hAnsi="Times New Roman" w:cs="Times New Roman"/>
          <w:b/>
          <w:sz w:val="24"/>
          <w:szCs w:val="24"/>
        </w:rPr>
        <w:t>. УСЛОВИЯ ОРГАНИЗАЦИИ И ПРОВЕДЕНИЯ УЧЕБНОЙ ПРАКТИКИ</w:t>
      </w:r>
    </w:p>
    <w:p w:rsidR="00D52DD1" w:rsidRPr="00BE5BE4" w:rsidRDefault="00D52DD1" w:rsidP="005649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BE4" w:rsidRPr="00564901" w:rsidRDefault="00E31307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BE5BE4" w:rsidRPr="00564901">
        <w:rPr>
          <w:rFonts w:ascii="Times New Roman" w:hAnsi="Times New Roman" w:cs="Times New Roman"/>
          <w:b/>
          <w:sz w:val="24"/>
          <w:szCs w:val="24"/>
        </w:rPr>
        <w:t>.1. Требования к документации, необходимой для проведения учебной практики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проведения учебной практики: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ФГОС СПО по профессии 43.01.09 Повар, кондитер;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положением о практике обучающихся, осваивающих основные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Приказа Министерства образования и науки РФ от 9 апреля 2015 г. № 390 «О внесении изменений в федеральные государственные образовательные стандарты среднего профессионального образования»;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рекомендации по организации и проведению учебной и производственной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 xml:space="preserve">практики студентов, осваивающих основные профессиональные образовательные программы среднего профессионального </w:t>
      </w:r>
      <w:r w:rsidR="00564901" w:rsidRPr="00564901">
        <w:rPr>
          <w:rFonts w:ascii="Times New Roman" w:hAnsi="Times New Roman" w:cs="Times New Roman"/>
          <w:sz w:val="24"/>
          <w:szCs w:val="24"/>
        </w:rPr>
        <w:t>образования КГБПОУ</w:t>
      </w:r>
      <w:r w:rsidRPr="00564901">
        <w:rPr>
          <w:rFonts w:ascii="Times New Roman" w:hAnsi="Times New Roman" w:cs="Times New Roman"/>
          <w:sz w:val="24"/>
          <w:szCs w:val="24"/>
        </w:rPr>
        <w:t xml:space="preserve"> «Ребрихинский лицей ПО»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рабочие программы по профессиональным модулям, рекомендованные Методическим советом КГБПОУ «Ребрихинский лицей ПО»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положение о практике обучающихся, осваивающих основные профессиональные образовательные программы среднего профессионального образования КГБПОУ «Ребрихинский лицей ПО»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рабочая программа учебной практики;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договор с организацией на организацию и проведение практики;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-приказ о назначении руководителя практики от образовательного учреждения;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протоколы аттестации учебной практики.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E5BE4" w:rsidRPr="00BE5BE4" w:rsidRDefault="008B5573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BE5BE4" w:rsidRPr="00BE5BE4">
        <w:rPr>
          <w:rFonts w:ascii="Times New Roman" w:hAnsi="Times New Roman" w:cs="Times New Roman"/>
          <w:b/>
          <w:sz w:val="24"/>
          <w:szCs w:val="24"/>
        </w:rPr>
        <w:t>.2 Требования к учебно-методическому обеспечению практики: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Для организации и проведения учебной практики по каждому профессиональному модулю по профессии 43.01.09 Повар, кондитер разрабатывается следующее методическое обеспечение: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Рабочая программа учебной практики.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Фонд оценочных средств для проведения текущего, промежуточного контроля (зачета по практике) освоения компетенций;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Инструкционно-технологические карты с заданиями малым группам;</w:t>
      </w:r>
    </w:p>
    <w:p w:rsidR="00BE5BE4" w:rsidRPr="00BE5BE4" w:rsidRDefault="00BE5BE4" w:rsidP="005649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BE5BE4" w:rsidRPr="00BE5BE4" w:rsidRDefault="00BE5BE4" w:rsidP="005649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Фонд оценочных средств для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Практические задания выполняются студент</w:t>
      </w:r>
      <w:r w:rsidR="00FD6C5E">
        <w:rPr>
          <w:rFonts w:ascii="Times New Roman" w:hAnsi="Times New Roman" w:cs="Times New Roman"/>
          <w:sz w:val="24"/>
          <w:szCs w:val="24"/>
        </w:rPr>
        <w:t>ами на рабочих местах повара в «</w:t>
      </w:r>
      <w:r w:rsidR="003F212E">
        <w:rPr>
          <w:rFonts w:ascii="Times New Roman" w:hAnsi="Times New Roman" w:cs="Times New Roman"/>
          <w:sz w:val="24"/>
          <w:szCs w:val="24"/>
        </w:rPr>
        <w:t>Учебнойкухне</w:t>
      </w:r>
      <w:r w:rsidR="00FD6C5E">
        <w:rPr>
          <w:rFonts w:ascii="Times New Roman" w:hAnsi="Times New Roman" w:cs="Times New Roman"/>
          <w:sz w:val="24"/>
          <w:szCs w:val="24"/>
        </w:rPr>
        <w:t xml:space="preserve"> ресторана»</w:t>
      </w:r>
      <w:r w:rsidRPr="00BE5BE4">
        <w:rPr>
          <w:rFonts w:ascii="Times New Roman" w:hAnsi="Times New Roman" w:cs="Times New Roman"/>
          <w:sz w:val="24"/>
          <w:szCs w:val="24"/>
        </w:rPr>
        <w:t>.</w:t>
      </w:r>
    </w:p>
    <w:p w:rsid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Итоговая оценка по учебной практике выставляется как среднеарифметическое оценок диф</w:t>
      </w:r>
      <w:r w:rsidR="008B5573">
        <w:rPr>
          <w:rFonts w:ascii="Times New Roman" w:hAnsi="Times New Roman" w:cs="Times New Roman"/>
          <w:sz w:val="24"/>
          <w:szCs w:val="24"/>
        </w:rPr>
        <w:t>ференцированного зачета по ПМ.02</w:t>
      </w:r>
    </w:p>
    <w:p w:rsidR="00564901" w:rsidRDefault="00564901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4901" w:rsidRDefault="00564901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5BE4" w:rsidRPr="002D17B2" w:rsidRDefault="00BE5BE4" w:rsidP="002D17B2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2D17B2">
        <w:rPr>
          <w:rFonts w:ascii="Times New Roman" w:hAnsi="Times New Roman" w:cs="Times New Roman"/>
          <w:sz w:val="24"/>
          <w:szCs w:val="24"/>
        </w:rPr>
        <w:lastRenderedPageBreak/>
        <w:t xml:space="preserve">Практические задания для оценки сформированности освоенных умений для профессиональных модулей </w:t>
      </w:r>
      <w:r w:rsidR="002D17B2" w:rsidRPr="002D17B2">
        <w:rPr>
          <w:rFonts w:ascii="Times New Roman" w:eastAsia="Times New Roman" w:hAnsi="Times New Roman" w:cs="Times New Roman"/>
          <w:sz w:val="24"/>
          <w:szCs w:val="24"/>
        </w:rPr>
        <w:t xml:space="preserve">ПМ.02 </w:t>
      </w:r>
      <w:r w:rsidR="002D17B2" w:rsidRPr="002D17B2">
        <w:rPr>
          <w:rFonts w:ascii="Times New Roman" w:eastAsia="Times New Roman" w:hAnsi="Times New Roman" w:cs="Times New Roman"/>
          <w:bCs/>
          <w:sz w:val="24"/>
          <w:szCs w:val="24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  <w:r w:rsidRPr="002D17B2">
        <w:rPr>
          <w:rFonts w:ascii="Times New Roman" w:hAnsi="Times New Roman" w:cs="Times New Roman"/>
          <w:sz w:val="24"/>
          <w:szCs w:val="24"/>
        </w:rPr>
        <w:t>, включают демонстрацию практических умений в области: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оценки качества сырья;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 xml:space="preserve">- способов обработки и </w:t>
      </w:r>
      <w:r w:rsidR="006C01C9">
        <w:rPr>
          <w:rFonts w:ascii="Times New Roman" w:hAnsi="Times New Roman" w:cs="Times New Roman"/>
          <w:sz w:val="24"/>
          <w:szCs w:val="24"/>
        </w:rPr>
        <w:t xml:space="preserve">подготовки сырья, </w:t>
      </w:r>
      <w:r w:rsidR="00564901">
        <w:rPr>
          <w:rFonts w:ascii="Times New Roman" w:hAnsi="Times New Roman" w:cs="Times New Roman"/>
          <w:sz w:val="24"/>
          <w:szCs w:val="24"/>
        </w:rPr>
        <w:t xml:space="preserve">приготовления </w:t>
      </w:r>
      <w:r w:rsidR="00564901" w:rsidRPr="00BE5BE4">
        <w:rPr>
          <w:rFonts w:ascii="Times New Roman" w:hAnsi="Times New Roman" w:cs="Times New Roman"/>
          <w:sz w:val="24"/>
          <w:szCs w:val="24"/>
        </w:rPr>
        <w:t>полуфабрикатов</w:t>
      </w:r>
      <w:r w:rsidRPr="00BE5BE4">
        <w:rPr>
          <w:rFonts w:ascii="Times New Roman" w:hAnsi="Times New Roman" w:cs="Times New Roman"/>
          <w:sz w:val="24"/>
          <w:szCs w:val="24"/>
        </w:rPr>
        <w:t>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приготовления, оформления блюд и кулинарных изделий с соблюдением требований санитарии, гигиены, безопасных условий труда;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органолептической оценки качества готовой продукции;</w:t>
      </w:r>
    </w:p>
    <w:p w:rsidR="006C01C9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 xml:space="preserve">- </w:t>
      </w:r>
      <w:r w:rsidR="00B12447">
        <w:rPr>
          <w:rFonts w:ascii="Times New Roman" w:hAnsi="Times New Roman" w:cs="Times New Roman"/>
          <w:sz w:val="24"/>
          <w:szCs w:val="24"/>
        </w:rPr>
        <w:t>сервировки стола, подачи блюда.</w:t>
      </w:r>
    </w:p>
    <w:p w:rsidR="00BE5BE4" w:rsidRPr="006C01C9" w:rsidRDefault="00BE5BE4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01C9">
        <w:rPr>
          <w:rFonts w:ascii="Times New Roman" w:hAnsi="Times New Roman" w:cs="Times New Roman"/>
          <w:b/>
          <w:sz w:val="24"/>
          <w:szCs w:val="24"/>
        </w:rPr>
        <w:t>Ассортимент кулинарной продукции для практических заданий ПМ. 02 Приготовление, оформление и подготовка к реализации горячих блюд, кулинарных изделий, закусок разнообразного ассортимента: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Гречневая рассыпчатая каша с луком.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Каша манная молочная с маслом.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Каша пшенная молочная с тыквой.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Каша рисовая молочная с маслом.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Каша гречневая молочная с маслом.</w:t>
      </w:r>
    </w:p>
    <w:p w:rsidR="00BE5BE4" w:rsidRPr="00BE5BE4" w:rsidRDefault="00766D27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Крупеник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со сметаной.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Пудинг рисовый.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Котлеты манные.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Рис отварной с маслом.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Рис, припущенный с томатом.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Запеканка пшенная.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Запеканка рисовая.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Биточки рисовые.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Макаронные изделия отварные с томатом.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Макароны отварные запеченные с сыром.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Лапшевник с творогом.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Макаронник.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Бобовые, в томатном соусе.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Чечевица отварная с луком.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Яйцо отварное вкрутую.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Яйцо отварное всмятку.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Яичная кашка.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Яичница глазунья натуральная.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Яичница глазунья с мясными продуктами.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Омлет натуральный.</w:t>
      </w:r>
    </w:p>
    <w:p w:rsidR="00BE5BE4" w:rsidRPr="00BE5BE4" w:rsidRDefault="00B12447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Омлет,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смешанный.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Сырники из творога со сметаной.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Сырники из творога с морковью.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Вареники ленивые.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Запеканка из творога.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Пудинг из творога.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Вареники с творогом.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Лапша домашняя отварная с маслом.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lastRenderedPageBreak/>
        <w:t>Блинчики с яблоками.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Блинчики с творогом.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Вареники с вишней</w:t>
      </w:r>
    </w:p>
    <w:p w:rsidR="00BE5BE4" w:rsidRPr="00BE5BE4" w:rsidRDefault="00766D2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BE5BE4" w:rsidRPr="00BE5BE4">
        <w:rPr>
          <w:rFonts w:ascii="Times New Roman" w:hAnsi="Times New Roman" w:cs="Times New Roman"/>
          <w:sz w:val="24"/>
          <w:szCs w:val="24"/>
        </w:rPr>
        <w:t>лины со сметаной.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Оладьи с джемом.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уп-пюре из круп.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</w:t>
      </w:r>
      <w:r w:rsidR="00BE5BE4" w:rsidRPr="00BE5BE4">
        <w:rPr>
          <w:rFonts w:ascii="Times New Roman" w:hAnsi="Times New Roman" w:cs="Times New Roman"/>
          <w:sz w:val="24"/>
          <w:szCs w:val="24"/>
        </w:rPr>
        <w:t>орщ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Борщс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капустой и картофелем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 xml:space="preserve">суп </w:t>
      </w:r>
      <w:r>
        <w:rPr>
          <w:rFonts w:ascii="Times New Roman" w:hAnsi="Times New Roman" w:cs="Times New Roman"/>
          <w:sz w:val="24"/>
          <w:szCs w:val="24"/>
        </w:rPr>
        <w:t>молочный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макаронными изделиями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уп- Харчо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Суп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вермишелевый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на курином бульоне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Суп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вермишелевый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на грибном отваре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РассольникДомашний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Борщ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холодный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Щи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зелёные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уп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гороховый с гренками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Щ</w:t>
      </w:r>
      <w:r w:rsidR="00BE5BE4" w:rsidRPr="00BE5BE4">
        <w:rPr>
          <w:rFonts w:ascii="Times New Roman" w:hAnsi="Times New Roman" w:cs="Times New Roman"/>
          <w:sz w:val="24"/>
          <w:szCs w:val="24"/>
        </w:rPr>
        <w:t>ииз свежей капусты с картофелем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векольник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уп овощной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уп сладкий из с/фруктов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уп картофельный с фасолью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Щи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из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квашеной капусты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Окрошка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мясная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сметанный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польский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(натуральный)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грибной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томатом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тар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– тар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грибной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красный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луком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сметанный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томатный</w:t>
      </w:r>
    </w:p>
    <w:p w:rsidR="00BE5BE4" w:rsidRPr="00BE5BE4" w:rsidRDefault="00766D2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Соус,</w:t>
      </w:r>
      <w:r w:rsidR="00BE5BE4" w:rsidRPr="00BE5BE4">
        <w:rPr>
          <w:rFonts w:ascii="Times New Roman" w:hAnsi="Times New Roman" w:cs="Times New Roman"/>
          <w:sz w:val="24"/>
          <w:szCs w:val="24"/>
        </w:rPr>
        <w:t>сметанный с томатом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молочный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красный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основной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Соус,сметанный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луком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паровой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сухарный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кисло</w:t>
      </w:r>
      <w:r w:rsidR="00BE5BE4" w:rsidRPr="00BE5BE4">
        <w:rPr>
          <w:rFonts w:ascii="Times New Roman" w:hAnsi="Times New Roman" w:cs="Times New Roman"/>
          <w:sz w:val="24"/>
          <w:szCs w:val="24"/>
        </w:rPr>
        <w:t>-сладкий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белый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основной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луковый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Рыба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паровая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гарниром.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Рыба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отварная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>, соус польский с гарниром.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Рыб</w:t>
      </w:r>
      <w:r w:rsidR="00E31307">
        <w:rPr>
          <w:rFonts w:ascii="Times New Roman" w:hAnsi="Times New Roman" w:cs="Times New Roman"/>
          <w:sz w:val="24"/>
          <w:szCs w:val="24"/>
        </w:rPr>
        <w:t xml:space="preserve">а </w:t>
      </w:r>
      <w:r w:rsidRPr="00BE5BE4">
        <w:rPr>
          <w:rFonts w:ascii="Times New Roman" w:hAnsi="Times New Roman" w:cs="Times New Roman"/>
          <w:sz w:val="24"/>
          <w:szCs w:val="24"/>
        </w:rPr>
        <w:t>в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рассоле с гарниром.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Рыба,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жаренная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по – </w:t>
      </w:r>
      <w:proofErr w:type="spellStart"/>
      <w:r w:rsidR="00BE5BE4" w:rsidRPr="00BE5BE4">
        <w:rPr>
          <w:rFonts w:ascii="Times New Roman" w:hAnsi="Times New Roman" w:cs="Times New Roman"/>
          <w:sz w:val="24"/>
          <w:szCs w:val="24"/>
        </w:rPr>
        <w:t>Ленинградски</w:t>
      </w:r>
      <w:proofErr w:type="spellEnd"/>
      <w:r w:rsidR="00BE5BE4" w:rsidRPr="00BE5BE4">
        <w:rPr>
          <w:rFonts w:ascii="Times New Roman" w:hAnsi="Times New Roman" w:cs="Times New Roman"/>
          <w:sz w:val="24"/>
          <w:szCs w:val="24"/>
        </w:rPr>
        <w:t>;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Рыба,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жаренная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зеленым маслом с гарниром.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Рыба,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жаренная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на гриле с гарниром.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lastRenderedPageBreak/>
        <w:t>Шашлык</w:t>
      </w:r>
      <w:r w:rsidR="002D17B2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из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рыбы с гарниром.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Рыб</w:t>
      </w:r>
      <w:r w:rsidR="002D17B2">
        <w:rPr>
          <w:rFonts w:ascii="Times New Roman" w:hAnsi="Times New Roman" w:cs="Times New Roman"/>
          <w:sz w:val="24"/>
          <w:szCs w:val="24"/>
        </w:rPr>
        <w:t xml:space="preserve">а, </w:t>
      </w:r>
      <w:r w:rsidRPr="00BE5BE4">
        <w:rPr>
          <w:rFonts w:ascii="Times New Roman" w:hAnsi="Times New Roman" w:cs="Times New Roman"/>
          <w:sz w:val="24"/>
          <w:szCs w:val="24"/>
        </w:rPr>
        <w:t>жаренная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во фритюре целиком, порционным куском с гарниром.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Рыбав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тесте кляр с гарниром.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Рыба,запеченная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по – Русски;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Рыба,запеченная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по </w:t>
      </w:r>
      <w:r w:rsidR="00766D27" w:rsidRPr="00BE5BE4">
        <w:rPr>
          <w:rFonts w:ascii="Times New Roman" w:hAnsi="Times New Roman" w:cs="Times New Roman"/>
          <w:sz w:val="24"/>
          <w:szCs w:val="24"/>
        </w:rPr>
        <w:t xml:space="preserve">– </w:t>
      </w:r>
      <w:r w:rsidRPr="00BE5BE4">
        <w:rPr>
          <w:rFonts w:ascii="Times New Roman" w:hAnsi="Times New Roman" w:cs="Times New Roman"/>
          <w:sz w:val="24"/>
          <w:szCs w:val="24"/>
        </w:rPr>
        <w:t>Московски,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Солянка</w:t>
      </w:r>
      <w:r w:rsidR="002D17B2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рыбная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на сковороде.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Котлеты</w:t>
      </w:r>
      <w:r w:rsidR="002D17B2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рыбные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гарниром.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Биточки</w:t>
      </w:r>
      <w:r w:rsidR="002D17B2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рыбные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З</w:t>
      </w:r>
      <w:r w:rsidR="00BE5BE4" w:rsidRPr="00BE5BE4">
        <w:rPr>
          <w:rFonts w:ascii="Times New Roman" w:hAnsi="Times New Roman" w:cs="Times New Roman"/>
          <w:sz w:val="24"/>
          <w:szCs w:val="24"/>
        </w:rPr>
        <w:t>разы</w:t>
      </w:r>
      <w:r w:rsidR="002D17B2"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рыбные с гарниром.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Фрикадельки</w:t>
      </w:r>
      <w:r w:rsidR="002D17B2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рыбные</w:t>
      </w:r>
      <w:r w:rsidR="00BE5BE4" w:rsidRPr="00BE5BE4">
        <w:rPr>
          <w:rFonts w:ascii="Times New Roman" w:hAnsi="Times New Roman" w:cs="Times New Roman"/>
          <w:sz w:val="24"/>
          <w:szCs w:val="24"/>
        </w:rPr>
        <w:t>.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Тефтели</w:t>
      </w:r>
      <w:r w:rsidR="002D17B2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рыбные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гарниром.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Креветки</w:t>
      </w:r>
      <w:r w:rsidR="002D17B2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отварные</w:t>
      </w:r>
      <w:r w:rsidR="00BE5BE4" w:rsidRPr="00BE5BE4">
        <w:rPr>
          <w:rFonts w:ascii="Times New Roman" w:hAnsi="Times New Roman" w:cs="Times New Roman"/>
          <w:sz w:val="24"/>
          <w:szCs w:val="24"/>
        </w:rPr>
        <w:t>;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Креветки</w:t>
      </w:r>
      <w:r w:rsidR="002D17B2">
        <w:rPr>
          <w:rFonts w:ascii="Times New Roman" w:hAnsi="Times New Roman" w:cs="Times New Roman"/>
          <w:sz w:val="24"/>
          <w:szCs w:val="24"/>
        </w:rPr>
        <w:t xml:space="preserve">, </w:t>
      </w:r>
      <w:r w:rsidRPr="00BE5BE4">
        <w:rPr>
          <w:rFonts w:ascii="Times New Roman" w:hAnsi="Times New Roman" w:cs="Times New Roman"/>
          <w:sz w:val="24"/>
          <w:szCs w:val="24"/>
        </w:rPr>
        <w:t>жареные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соусом;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Креветки,жаренные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на гриле.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М</w:t>
      </w:r>
      <w:r w:rsidR="00BE5BE4" w:rsidRPr="00BE5BE4">
        <w:rPr>
          <w:rFonts w:ascii="Times New Roman" w:hAnsi="Times New Roman" w:cs="Times New Roman"/>
          <w:sz w:val="24"/>
          <w:szCs w:val="24"/>
        </w:rPr>
        <w:t>ясо</w:t>
      </w:r>
      <w:r w:rsidR="002D17B2"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отварное с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Язык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отварной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соусом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Сосиски</w:t>
      </w:r>
      <w:r w:rsidR="002D17B2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отварные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Бифштекс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яйцом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Антрекот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Эскалоп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Котлета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отбивная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свиная с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Ромштекс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Бефстрогано</w:t>
      </w:r>
      <w:r w:rsidR="00D55EB3">
        <w:rPr>
          <w:rFonts w:ascii="Times New Roman" w:hAnsi="Times New Roman" w:cs="Times New Roman"/>
          <w:sz w:val="24"/>
          <w:szCs w:val="24"/>
        </w:rPr>
        <w:t xml:space="preserve">в </w:t>
      </w: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Поджарка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гарниром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Ш</w:t>
      </w:r>
      <w:r w:rsidR="00BE5BE4" w:rsidRPr="00BE5BE4">
        <w:rPr>
          <w:rFonts w:ascii="Times New Roman" w:hAnsi="Times New Roman" w:cs="Times New Roman"/>
          <w:sz w:val="24"/>
          <w:szCs w:val="24"/>
        </w:rPr>
        <w:t>ашлык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с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Мясо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тушеное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Мясо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духовое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Говядина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в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кисло – сладком соусе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Гуляш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Азус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гарниром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П</w:t>
      </w:r>
      <w:r w:rsidR="00BE5BE4" w:rsidRPr="00BE5BE4">
        <w:rPr>
          <w:rFonts w:ascii="Times New Roman" w:hAnsi="Times New Roman" w:cs="Times New Roman"/>
          <w:sz w:val="24"/>
          <w:szCs w:val="24"/>
        </w:rPr>
        <w:t>лов</w:t>
      </w:r>
    </w:p>
    <w:p w:rsidR="00BE5BE4" w:rsidRPr="00BE5BE4" w:rsidRDefault="00D55EB3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Л</w:t>
      </w:r>
      <w:r w:rsidR="00BE5BE4" w:rsidRPr="00BE5BE4">
        <w:rPr>
          <w:rFonts w:ascii="Times New Roman" w:hAnsi="Times New Roman" w:cs="Times New Roman"/>
          <w:sz w:val="24"/>
          <w:szCs w:val="24"/>
        </w:rPr>
        <w:t>юля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–</w:t>
      </w:r>
      <w:r w:rsidR="003F212E" w:rsidRPr="00BE5BE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F212E" w:rsidRPr="00BE5BE4">
        <w:rPr>
          <w:rFonts w:ascii="Times New Roman" w:hAnsi="Times New Roman" w:cs="Times New Roman"/>
          <w:sz w:val="24"/>
          <w:szCs w:val="24"/>
        </w:rPr>
        <w:t>ебаб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212E"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гарниром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BE5BE4" w:rsidRPr="00BE5BE4">
        <w:rPr>
          <w:rFonts w:ascii="Times New Roman" w:hAnsi="Times New Roman" w:cs="Times New Roman"/>
          <w:sz w:val="24"/>
          <w:szCs w:val="24"/>
        </w:rPr>
        <w:t>отлеты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с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Биточки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Оладьи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из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печени.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Курица,отваренная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Курица,жаренная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</w:t>
      </w:r>
      <w:r w:rsidR="00BE5BE4" w:rsidRPr="00BE5BE4">
        <w:rPr>
          <w:rFonts w:ascii="Times New Roman" w:hAnsi="Times New Roman" w:cs="Times New Roman"/>
          <w:sz w:val="24"/>
          <w:szCs w:val="24"/>
        </w:rPr>
        <w:t>отлеты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рубленые из птицы с гарниром</w:t>
      </w:r>
    </w:p>
    <w:p w:rsidR="00492A79" w:rsidRDefault="00492A79" w:rsidP="00492A79">
      <w:pPr>
        <w:pStyle w:val="msonormalbullet2gif"/>
        <w:spacing w:before="0" w:beforeAutospacing="0" w:after="0" w:afterAutospacing="0"/>
        <w:contextualSpacing/>
      </w:pPr>
    </w:p>
    <w:p w:rsidR="00B12447" w:rsidRDefault="00B12447" w:rsidP="00492A79">
      <w:pPr>
        <w:pStyle w:val="msonormalbullet2gif"/>
        <w:spacing w:before="0" w:beforeAutospacing="0" w:after="0" w:afterAutospacing="0"/>
        <w:contextualSpacing/>
      </w:pPr>
    </w:p>
    <w:p w:rsidR="00B12447" w:rsidRDefault="00B12447" w:rsidP="00492A79">
      <w:pPr>
        <w:pStyle w:val="msonormalbullet2gif"/>
        <w:spacing w:before="0" w:beforeAutospacing="0" w:after="0" w:afterAutospacing="0"/>
        <w:contextualSpacing/>
      </w:pPr>
    </w:p>
    <w:p w:rsidR="00B12447" w:rsidRDefault="00B12447" w:rsidP="00492A79">
      <w:pPr>
        <w:pStyle w:val="msonormalbullet2gif"/>
        <w:spacing w:before="0" w:beforeAutospacing="0" w:after="0" w:afterAutospacing="0"/>
        <w:contextualSpacing/>
      </w:pPr>
    </w:p>
    <w:p w:rsidR="00B12447" w:rsidRDefault="00B12447" w:rsidP="00492A79">
      <w:pPr>
        <w:pStyle w:val="msonormalbullet2gif"/>
        <w:spacing w:before="0" w:beforeAutospacing="0" w:after="0" w:afterAutospacing="0"/>
        <w:contextualSpacing/>
      </w:pPr>
    </w:p>
    <w:p w:rsidR="00B12447" w:rsidRDefault="00B12447" w:rsidP="00492A79">
      <w:pPr>
        <w:pStyle w:val="msonormalbullet2gif"/>
        <w:spacing w:before="0" w:beforeAutospacing="0" w:after="0" w:afterAutospacing="0"/>
        <w:contextualSpacing/>
      </w:pPr>
    </w:p>
    <w:p w:rsidR="00B12447" w:rsidRDefault="00B12447" w:rsidP="00492A79">
      <w:pPr>
        <w:pStyle w:val="msonormalbullet2gif"/>
        <w:spacing w:before="0" w:beforeAutospacing="0" w:after="0" w:afterAutospacing="0"/>
        <w:contextualSpacing/>
      </w:pPr>
    </w:p>
    <w:p w:rsidR="00B12447" w:rsidRDefault="00B12447" w:rsidP="00492A79">
      <w:pPr>
        <w:pStyle w:val="msonormalbullet2gif"/>
        <w:spacing w:before="0" w:beforeAutospacing="0" w:after="0" w:afterAutospacing="0"/>
        <w:contextualSpacing/>
      </w:pPr>
    </w:p>
    <w:p w:rsidR="00B12447" w:rsidRDefault="00B12447" w:rsidP="00492A79">
      <w:pPr>
        <w:pStyle w:val="msonormalbullet2gif"/>
        <w:spacing w:before="0" w:beforeAutospacing="0" w:after="0" w:afterAutospacing="0"/>
        <w:contextualSpacing/>
      </w:pPr>
    </w:p>
    <w:p w:rsidR="00BE5BE4" w:rsidRPr="00492A79" w:rsidRDefault="008B5573" w:rsidP="00BE5B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BE5BE4" w:rsidRPr="00492A79">
        <w:rPr>
          <w:rFonts w:ascii="Times New Roman" w:hAnsi="Times New Roman" w:cs="Times New Roman"/>
          <w:b/>
          <w:sz w:val="24"/>
          <w:szCs w:val="24"/>
        </w:rPr>
        <w:t>.3. Требования к материально-техническому обеспечению:</w:t>
      </w:r>
    </w:p>
    <w:p w:rsidR="00D76690" w:rsidRPr="00D76690" w:rsidRDefault="00BE5BE4" w:rsidP="00D55EB3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Ре</w:t>
      </w:r>
      <w:r w:rsidR="00492A79">
        <w:rPr>
          <w:rFonts w:ascii="Times New Roman" w:hAnsi="Times New Roman" w:cs="Times New Roman"/>
          <w:sz w:val="24"/>
          <w:szCs w:val="24"/>
        </w:rPr>
        <w:t xml:space="preserve">ализация </w:t>
      </w:r>
      <w:r w:rsidR="003F212E">
        <w:rPr>
          <w:rFonts w:ascii="Times New Roman" w:hAnsi="Times New Roman" w:cs="Times New Roman"/>
          <w:sz w:val="24"/>
          <w:szCs w:val="24"/>
        </w:rPr>
        <w:t>программы учебной</w:t>
      </w:r>
      <w:r w:rsidR="00E37CBA">
        <w:rPr>
          <w:rFonts w:ascii="Times New Roman" w:hAnsi="Times New Roman" w:cs="Times New Roman"/>
          <w:sz w:val="24"/>
          <w:szCs w:val="24"/>
        </w:rPr>
        <w:t xml:space="preserve"> практики по </w:t>
      </w:r>
      <w:r w:rsidR="00D55EB3">
        <w:rPr>
          <w:rFonts w:ascii="Times New Roman" w:eastAsia="Times New Roman" w:hAnsi="Times New Roman" w:cs="Times New Roman"/>
          <w:sz w:val="24"/>
          <w:szCs w:val="24"/>
        </w:rPr>
        <w:t>ПМ.02</w:t>
      </w:r>
      <w:r w:rsidR="00D55EB3">
        <w:rPr>
          <w:rFonts w:ascii="Times New Roman" w:eastAsia="Times New Roman" w:hAnsi="Times New Roman" w:cs="Times New Roman"/>
          <w:bCs/>
          <w:sz w:val="24"/>
          <w:szCs w:val="24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="00D76690">
        <w:rPr>
          <w:rFonts w:ascii="Times New Roman" w:hAnsi="Times New Roman" w:cs="Times New Roman"/>
          <w:sz w:val="24"/>
          <w:szCs w:val="24"/>
        </w:rPr>
        <w:t>осуществляется в «</w:t>
      </w:r>
      <w:r w:rsidR="003F212E">
        <w:rPr>
          <w:rFonts w:ascii="Times New Roman" w:hAnsi="Times New Roman" w:cs="Times New Roman"/>
          <w:sz w:val="24"/>
          <w:szCs w:val="24"/>
        </w:rPr>
        <w:t>Учебной кухне</w:t>
      </w:r>
      <w:r w:rsidR="00492A79">
        <w:rPr>
          <w:rFonts w:ascii="Times New Roman" w:hAnsi="Times New Roman" w:cs="Times New Roman"/>
          <w:sz w:val="24"/>
          <w:szCs w:val="24"/>
        </w:rPr>
        <w:t xml:space="preserve"> ресторана</w:t>
      </w:r>
      <w:r w:rsidR="00D76690">
        <w:rPr>
          <w:rFonts w:ascii="Times New Roman" w:hAnsi="Times New Roman" w:cs="Times New Roman"/>
          <w:sz w:val="24"/>
          <w:szCs w:val="24"/>
        </w:rPr>
        <w:t xml:space="preserve">», </w:t>
      </w:r>
      <w:r w:rsidR="006D6B9B">
        <w:rPr>
          <w:rFonts w:ascii="Times New Roman" w:hAnsi="Times New Roman" w:cs="Times New Roman"/>
          <w:sz w:val="24"/>
          <w:szCs w:val="24"/>
        </w:rPr>
        <w:t xml:space="preserve">которая оснащена: </w:t>
      </w:r>
    </w:p>
    <w:p w:rsidR="00D76690" w:rsidRPr="00D76690" w:rsidRDefault="006D6B9B" w:rsidP="00D55EB3">
      <w:p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D76690" w:rsidRPr="00D76690">
        <w:rPr>
          <w:rFonts w:ascii="Times New Roman" w:hAnsi="Times New Roman" w:cs="Times New Roman"/>
          <w:sz w:val="24"/>
          <w:szCs w:val="24"/>
          <w:lang w:eastAsia="en-US"/>
        </w:rPr>
        <w:t>Рабочее место преподавателя.</w:t>
      </w:r>
    </w:p>
    <w:p w:rsidR="00D76690" w:rsidRPr="00D76690" w:rsidRDefault="006D6B9B" w:rsidP="00D55EB3">
      <w:p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D76690" w:rsidRPr="00D76690">
        <w:rPr>
          <w:rFonts w:ascii="Times New Roman" w:hAnsi="Times New Roman" w:cs="Times New Roman"/>
          <w:sz w:val="24"/>
          <w:szCs w:val="24"/>
          <w:lang w:eastAsia="en-US"/>
        </w:rPr>
        <w:t>Место для презентации готовой кулинарной продукции (обеденный стол, стулья, шкаф для столовой посуды).</w:t>
      </w:r>
    </w:p>
    <w:p w:rsidR="00D76690" w:rsidRPr="00D76690" w:rsidRDefault="006D6B9B" w:rsidP="00D55EB3">
      <w:p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D76690"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Технические средства обучения (компьютер, средства </w:t>
      </w:r>
      <w:r w:rsidR="003F212E" w:rsidRPr="00D76690">
        <w:rPr>
          <w:rFonts w:ascii="Times New Roman" w:hAnsi="Times New Roman" w:cs="Times New Roman"/>
          <w:sz w:val="24"/>
          <w:szCs w:val="24"/>
          <w:lang w:eastAsia="en-US"/>
        </w:rPr>
        <w:t>аудио визуализации</w:t>
      </w:r>
      <w:r w:rsidR="00D76690" w:rsidRPr="00D76690">
        <w:rPr>
          <w:rFonts w:ascii="Times New Roman" w:hAnsi="Times New Roman" w:cs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D76690" w:rsidRPr="00D76690" w:rsidRDefault="006D6B9B" w:rsidP="00D55EB3">
      <w:p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D76690" w:rsidRPr="00D76690">
        <w:rPr>
          <w:rFonts w:ascii="Times New Roman" w:hAnsi="Times New Roman" w:cs="Times New Roman"/>
          <w:sz w:val="24"/>
          <w:szCs w:val="24"/>
          <w:lang w:eastAsia="en-US"/>
        </w:rPr>
        <w:t>Основное и вспомогательное технологическое оборудование: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Пароконвектомат;  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Конвекционная печь или жарочный шкаф;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Расстоечный шкаф;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Электрогриль (жарочная поверхность)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Льдогенератор;  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</w:p>
    <w:p w:rsidR="00D76690" w:rsidRPr="00D76690" w:rsidRDefault="00D76690" w:rsidP="00D55EB3">
      <w:pPr>
        <w:spacing w:after="0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Мясорубка;</w:t>
      </w:r>
    </w:p>
    <w:p w:rsidR="00D76690" w:rsidRPr="00D76690" w:rsidRDefault="00D76690" w:rsidP="00D55EB3">
      <w:pPr>
        <w:spacing w:after="0"/>
        <w:ind w:hanging="5"/>
        <w:outlineLvl w:val="0"/>
        <w:rPr>
          <w:rFonts w:ascii="Times New Roman" w:eastAsia="MS Mincho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Овощерезка или процессор кухонный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Слайсер;  </w:t>
      </w:r>
    </w:p>
    <w:p w:rsidR="00D76690" w:rsidRPr="00D76690" w:rsidRDefault="00D76690" w:rsidP="00D55EB3">
      <w:pPr>
        <w:spacing w:after="0"/>
        <w:ind w:hanging="5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Куттер или бликсер (для тонкого измельчения продуктов) или процессор кухонный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Миксер для коктейлей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Соковыжималки (для цитрусовых, универсальная)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D76690" w:rsidRPr="00D76690" w:rsidRDefault="00D76690" w:rsidP="00D55EB3">
      <w:pPr>
        <w:spacing w:after="0"/>
        <w:ind w:hanging="5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Кофемашина с капучинатором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 (оборудование для варки кофе на песке)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outlineLvl w:val="0"/>
        <w:rPr>
          <w:rFonts w:ascii="Times New Roman" w:eastAsia="MS Mincho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Газовая горелка (для карамелизации)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Набор инструментов для карвинга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outlineLvl w:val="0"/>
        <w:rPr>
          <w:rFonts w:ascii="Times New Roman" w:eastAsia="MS Mincho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Овоскоп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D76690" w:rsidRDefault="00D76690" w:rsidP="00D55EB3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D55EB3" w:rsidRPr="006D6B9B" w:rsidRDefault="00D55EB3" w:rsidP="00D55EB3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FB3034" w:rsidRDefault="00FB3034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2447" w:rsidRPr="00B12447" w:rsidRDefault="00D55EB3" w:rsidP="00B12447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5.4</w:t>
      </w:r>
      <w:r w:rsidR="00B12447" w:rsidRPr="00B12447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B12447" w:rsidRPr="00B12447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B12447" w:rsidRPr="00B12447" w:rsidRDefault="00B12447" w:rsidP="00B1244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12447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Основные источники: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1. Российская Федерация. Законы. О качестве и безопасности пищевых продуктов [Электронный ресурс]: федер. закон: [принят Гос. Думой 1 дек.1999 г.: одобр. Советом Федерации 23 дек. 1999 г.: в ред. на 13.07.2015г. № 213-ФЗ].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http://pravo.gov.ru/proxy/ips/?docbody=&amp;nd=102063865&amp;rdk=&amp;backlink=1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</w:t>
      </w:r>
      <w:r w:rsidR="003F212E" w:rsidRPr="00BE5BE4">
        <w:rPr>
          <w:rFonts w:ascii="Times New Roman" w:hAnsi="Times New Roman" w:cs="Times New Roman"/>
          <w:sz w:val="24"/>
          <w:szCs w:val="24"/>
        </w:rPr>
        <w:t>]. -</w:t>
      </w:r>
      <w:r w:rsidRPr="00BE5BE4">
        <w:rPr>
          <w:rFonts w:ascii="Times New Roman" w:hAnsi="Times New Roman" w:cs="Times New Roman"/>
          <w:sz w:val="24"/>
          <w:szCs w:val="24"/>
        </w:rPr>
        <w:t xml:space="preserve"> http://ozpp.ru/laws2/postan/post7.html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BE5BE4">
        <w:rPr>
          <w:rFonts w:ascii="Times New Roman" w:hAnsi="Times New Roman" w:cs="Times New Roman"/>
          <w:sz w:val="24"/>
          <w:szCs w:val="24"/>
        </w:rPr>
        <w:t xml:space="preserve">ГОСТ 31984-2012 Услуги общественного питания. Общие </w:t>
      </w:r>
      <w:r w:rsidR="003F212E" w:rsidRPr="00BE5BE4">
        <w:rPr>
          <w:rFonts w:ascii="Times New Roman" w:hAnsi="Times New Roman" w:cs="Times New Roman"/>
          <w:sz w:val="24"/>
          <w:szCs w:val="24"/>
        </w:rPr>
        <w:t>требования. -</w:t>
      </w:r>
      <w:r w:rsidRPr="00BE5BE4">
        <w:rPr>
          <w:rFonts w:ascii="Times New Roman" w:hAnsi="Times New Roman" w:cs="Times New Roman"/>
          <w:sz w:val="24"/>
          <w:szCs w:val="24"/>
        </w:rPr>
        <w:t xml:space="preserve"> Введ.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 xml:space="preserve">2015-01-01. - М.: Стандартинформ, </w:t>
      </w:r>
      <w:r w:rsidR="003F212E" w:rsidRPr="00BE5BE4">
        <w:rPr>
          <w:rFonts w:ascii="Times New Roman" w:hAnsi="Times New Roman" w:cs="Times New Roman"/>
          <w:sz w:val="24"/>
          <w:szCs w:val="24"/>
        </w:rPr>
        <w:t>2014. -</w:t>
      </w:r>
      <w:r w:rsidRPr="00BE5BE4">
        <w:rPr>
          <w:rFonts w:ascii="Times New Roman" w:hAnsi="Times New Roman" w:cs="Times New Roman"/>
          <w:sz w:val="24"/>
          <w:szCs w:val="24"/>
        </w:rPr>
        <w:t>III, 8 с.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 xml:space="preserve">4. ГОСТ 30524-2013 Услуги общественного питания. Требования к персоналу. - Введ. 2016-01-01. - М.: Стандартинформ, </w:t>
      </w:r>
      <w:r w:rsidR="003F212E" w:rsidRPr="00BE5BE4">
        <w:rPr>
          <w:rFonts w:ascii="Times New Roman" w:hAnsi="Times New Roman" w:cs="Times New Roman"/>
          <w:sz w:val="24"/>
          <w:szCs w:val="24"/>
        </w:rPr>
        <w:t>2014. -</w:t>
      </w:r>
      <w:r w:rsidRPr="00BE5BE4">
        <w:rPr>
          <w:rFonts w:ascii="Times New Roman" w:hAnsi="Times New Roman" w:cs="Times New Roman"/>
          <w:sz w:val="24"/>
          <w:szCs w:val="24"/>
        </w:rPr>
        <w:t>III, 48 с.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5.СП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BE5BE4" w:rsidRPr="00BE5BE4" w:rsidRDefault="00D52DD1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E5BE4" w:rsidRPr="00BE5BE4">
        <w:rPr>
          <w:rFonts w:ascii="Times New Roman" w:hAnsi="Times New Roman" w:cs="Times New Roman"/>
          <w:sz w:val="24"/>
          <w:szCs w:val="24"/>
        </w:rPr>
        <w:t>. Профессиональный стандарт «Кондитер/Шоколатье».</w:t>
      </w:r>
    </w:p>
    <w:p w:rsidR="00BE5BE4" w:rsidRPr="00BE5BE4" w:rsidRDefault="00D52DD1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Сборник технологических нормативов по производству мучных кондитерских и булочных изделий. Сборник рецептур. / Минторг России – М.: Легкая промышленность и бытовое обслуживание, 1999.</w:t>
      </w:r>
    </w:p>
    <w:p w:rsidR="00BE5BE4" w:rsidRPr="00BE5BE4" w:rsidRDefault="00D52DD1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E5BE4" w:rsidRPr="00BE5BE4">
        <w:rPr>
          <w:rFonts w:ascii="Times New Roman" w:hAnsi="Times New Roman" w:cs="Times New Roman"/>
          <w:sz w:val="24"/>
          <w:szCs w:val="24"/>
        </w:rPr>
        <w:t>. Сборник рецептур мучных кондитерских и булочных изделий для предприятий общественного питания М. «Экономика», 1986г.</w:t>
      </w:r>
    </w:p>
    <w:p w:rsidR="00BE5BE4" w:rsidRPr="00BE5BE4" w:rsidRDefault="00D52DD1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E5BE4" w:rsidRPr="00BE5BE4">
        <w:rPr>
          <w:rFonts w:ascii="Times New Roman" w:hAnsi="Times New Roman" w:cs="Times New Roman"/>
          <w:sz w:val="24"/>
          <w:szCs w:val="24"/>
        </w:rPr>
        <w:t>. Общественное питание. Справочник кондитера М., 2012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1</w:t>
      </w:r>
      <w:r w:rsidR="00D52DD1">
        <w:rPr>
          <w:rFonts w:ascii="Times New Roman" w:hAnsi="Times New Roman" w:cs="Times New Roman"/>
          <w:sz w:val="24"/>
          <w:szCs w:val="24"/>
        </w:rPr>
        <w:t>0</w:t>
      </w:r>
      <w:r w:rsidRPr="00BE5BE4">
        <w:rPr>
          <w:rFonts w:ascii="Times New Roman" w:hAnsi="Times New Roman" w:cs="Times New Roman"/>
          <w:sz w:val="24"/>
          <w:szCs w:val="24"/>
        </w:rPr>
        <w:t>. Ботов М.И., Тепловое и механическое оборудование предприятий торговли и общественного питания: учебник для нач. проф. образования / М.И. Ботов, В.Д. Елхина, О.М. Голованов. – 2-е изд., испр. - М.: Академия, 2013. – 464 с.</w:t>
      </w:r>
    </w:p>
    <w:p w:rsidR="00BE5BE4" w:rsidRPr="00BE5BE4" w:rsidRDefault="00D52DD1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. Бутейкис Н.Г. Технология приготовления мучных кондитерских изделий: учебник для НПО. – 13-е изд. </w:t>
      </w:r>
      <w:r w:rsidR="003F212E" w:rsidRPr="00BE5BE4">
        <w:rPr>
          <w:rFonts w:ascii="Times New Roman" w:hAnsi="Times New Roman" w:cs="Times New Roman"/>
          <w:sz w:val="24"/>
          <w:szCs w:val="24"/>
        </w:rPr>
        <w:t>стер. /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Н.Г. Бутейкис. – М.: Академия, 2014. – 336с.</w:t>
      </w:r>
    </w:p>
    <w:p w:rsidR="00BE5BE4" w:rsidRPr="00BE5BE4" w:rsidRDefault="00D52DD1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BE5BE4" w:rsidRPr="00BE5BE4">
        <w:rPr>
          <w:rFonts w:ascii="Times New Roman" w:hAnsi="Times New Roman" w:cs="Times New Roman"/>
          <w:sz w:val="24"/>
          <w:szCs w:val="24"/>
        </w:rPr>
        <w:t>. Кащенко В.Ф. Оборудование предприятий общественного питания: учебное пособие/В.Ф. Кащенко, Р.В. Кащенко. – М.: Альфа, 2015. – 416 с.</w:t>
      </w:r>
    </w:p>
    <w:p w:rsidR="00BE5BE4" w:rsidRPr="00BE5BE4" w:rsidRDefault="00D52DD1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BE5BE4" w:rsidRPr="00BE5BE4">
        <w:rPr>
          <w:rFonts w:ascii="Times New Roman" w:hAnsi="Times New Roman" w:cs="Times New Roman"/>
          <w:sz w:val="24"/>
          <w:szCs w:val="24"/>
        </w:rPr>
        <w:t>. Матюхина З.П. Товароведение пищевых продуктов: учебник для нач. проф. образования / З.П. Матюхина. - М.: Академия, 2014. – 336 с.</w:t>
      </w:r>
    </w:p>
    <w:p w:rsidR="00BE5BE4" w:rsidRPr="00BE5BE4" w:rsidRDefault="00D52DD1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BE5BE4" w:rsidRPr="00BE5BE4">
        <w:rPr>
          <w:rFonts w:ascii="Times New Roman" w:hAnsi="Times New Roman" w:cs="Times New Roman"/>
          <w:sz w:val="24"/>
          <w:szCs w:val="24"/>
        </w:rPr>
        <w:t>. Мармузова Л.В. Основы микробиологии, санитарии и гигиены в пищевой промышленности: учебник для НПО/ Л.В. Мармузова. - М.: Академия, 2014. – 160 с.</w:t>
      </w:r>
    </w:p>
    <w:p w:rsidR="00BE5BE4" w:rsidRPr="00BE5BE4" w:rsidRDefault="00D52DD1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BE5BE4" w:rsidRPr="00BE5BE4">
        <w:rPr>
          <w:rFonts w:ascii="Times New Roman" w:hAnsi="Times New Roman" w:cs="Times New Roman"/>
          <w:sz w:val="24"/>
          <w:szCs w:val="24"/>
        </w:rPr>
        <w:t>Радченко С.Н Организация производства на предприятиях общественного питания</w:t>
      </w:r>
    </w:p>
    <w:p w:rsidR="00D52DD1" w:rsidRDefault="00D52DD1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5BE4" w:rsidRPr="00D52DD1" w:rsidRDefault="00BE5BE4" w:rsidP="00BE5BE4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D52DD1">
        <w:rPr>
          <w:rFonts w:ascii="Times New Roman" w:hAnsi="Times New Roman" w:cs="Times New Roman"/>
          <w:b/>
          <w:i/>
          <w:sz w:val="24"/>
          <w:szCs w:val="24"/>
        </w:rPr>
        <w:t>Интернет-источники</w:t>
      </w:r>
      <w:proofErr w:type="spellEnd"/>
      <w:proofErr w:type="gramEnd"/>
      <w:r w:rsidRPr="00D52DD1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http://fcior.edu.ru/catalog/meta/5/p/page.html;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http://www.pitportal.ru/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http://www.creative-chef.ru/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http://www.jur-jur.ru/journals/jur22/index.html;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http://www.eda-server.ru/gastronom/;</w:t>
      </w:r>
    </w:p>
    <w:p w:rsidR="00B12447" w:rsidRDefault="00B12447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2447" w:rsidRDefault="00B12447" w:rsidP="00D52D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2447" w:rsidRPr="00B12447" w:rsidRDefault="00B12447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44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6. КОНТРОЛЬ И ОЦЕНКА РЕЗУЛЬТАТОВ УЧЕБНОЙ ПРАКТИКИ</w:t>
      </w:r>
    </w:p>
    <w:p w:rsidR="00B12447" w:rsidRPr="00B12447" w:rsidRDefault="00B12447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2447" w:rsidRPr="00B12447" w:rsidRDefault="00B12447" w:rsidP="00D52DD1">
      <w:pPr>
        <w:spacing w:after="24" w:line="240" w:lineRule="auto"/>
        <w:ind w:left="-15" w:firstLine="7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447">
        <w:rPr>
          <w:rFonts w:ascii="Times New Roman" w:eastAsia="Times New Roman" w:hAnsi="Times New Roman" w:cs="Times New Roman"/>
          <w:sz w:val="24"/>
          <w:szCs w:val="24"/>
        </w:rPr>
        <w:t xml:space="preserve">Контроль и оценка результатов освоения программы учебной практики осуществляется мастером производственного обучения в процессе проведения занятий, самостоятельного выполнения обучающимися заданий, согласно перечня учебно-производственных работ. </w:t>
      </w:r>
    </w:p>
    <w:p w:rsidR="00B12447" w:rsidRPr="00B12447" w:rsidRDefault="00B12447" w:rsidP="00D52DD1">
      <w:pPr>
        <w:spacing w:after="24" w:line="240" w:lineRule="auto"/>
        <w:ind w:left="-15" w:firstLine="7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447">
        <w:rPr>
          <w:rFonts w:ascii="Times New Roman" w:eastAsia="Times New Roman" w:hAnsi="Times New Roman" w:cs="Times New Roman"/>
          <w:sz w:val="24"/>
          <w:szCs w:val="24"/>
        </w:rPr>
        <w:t>В результате освоения учебной практики в рамках профессиональных модулей обучающиеся проходят промежуточную аттестацию в форме дифференцированного зачета.</w:t>
      </w:r>
    </w:p>
    <w:p w:rsidR="00B12447" w:rsidRPr="00B12447" w:rsidRDefault="00B12447" w:rsidP="00B12447">
      <w:pPr>
        <w:spacing w:after="0" w:line="259" w:lineRule="auto"/>
        <w:ind w:left="71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10916" w:type="dxa"/>
        <w:tblInd w:w="0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19"/>
        <w:gridCol w:w="5071"/>
        <w:gridCol w:w="2726"/>
      </w:tblGrid>
      <w:tr w:rsidR="00B12447" w:rsidRPr="00B12447" w:rsidTr="00D52DD1">
        <w:trPr>
          <w:trHeight w:val="121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3F212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B12447" w:rsidRPr="003F212E" w:rsidRDefault="00B12447" w:rsidP="003F212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(освоенные ПКв рамках ВД)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ind w:hanging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B12447" w:rsidRPr="008B5573" w:rsidRDefault="00B12447" w:rsidP="008B55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B12447" w:rsidRPr="00B12447" w:rsidTr="00D52DD1">
        <w:trPr>
          <w:trHeight w:val="215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2.1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работ по подготовке, уборке рабочего места, подготовке к работе, проверке технологического оборудования, производственного инвентаря, инструментов, весоизмерительных приборов; подготовка к использованию обработанного сырья, полуфабрикатов, пищевых продуктов, других расходных материалов  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D52DD1">
        <w:trPr>
          <w:trHeight w:val="219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2.2.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подготовке основных продуктов идополнительных ингредиентов, приготовлении хранении, отпуске бульонов, отваров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D52DD1">
        <w:trPr>
          <w:trHeight w:val="218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2.3.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супов разнообразного ассортимента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приготовлении, творческом оформлении и подготовке к реализации супов разнообразного ассортимента, в том числе региональных;</w:t>
            </w:r>
          </w:p>
          <w:p w:rsidR="00B12447" w:rsidRPr="008B5573" w:rsidRDefault="00B12447" w:rsidP="008B5573">
            <w:pPr>
              <w:numPr>
                <w:ilvl w:val="0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ведении расчетов с потребителями при отпуске продукции на вынос; взаимодействии с потребителями при отпуске продукции с прилавка/раздачи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D52DD1">
        <w:trPr>
          <w:trHeight w:val="219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2.4.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приготовление, непродолжительное </w:t>
            </w:r>
            <w:r w:rsidR="003F212E"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горячих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соусов разнообразного ассортимента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приготовлении соусных полуфабрикатов, соусов разнообразного ассортимента, их хранении и подготовке к реализации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D52DD1">
        <w:trPr>
          <w:trHeight w:val="257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ПК 2.5.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подготовк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реализации блюд и гарниров из овощей и грибов, круп, бобовых, макаронных изделий разнообразного ассортимента, в том числе региональных;</w:t>
            </w:r>
          </w:p>
          <w:p w:rsidR="00B12447" w:rsidRPr="008B5573" w:rsidRDefault="00B12447" w:rsidP="00D52DD1">
            <w:pPr>
              <w:numPr>
                <w:ilvl w:val="0"/>
                <w:numId w:val="15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расчетов с потребителями при отпуске продукции на вынос, взаимодействи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с потребителями при отпуске продукции с прилавка/раздачи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D52DD1">
        <w:trPr>
          <w:trHeight w:val="25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2.6.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6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подготовк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реализации горячих блюд, кулинарных изделий и закусок из яиц, творога, сыра, муки</w:t>
            </w:r>
          </w:p>
          <w:p w:rsidR="00B12447" w:rsidRPr="008B5573" w:rsidRDefault="00B12447" w:rsidP="00D52DD1">
            <w:pPr>
              <w:numPr>
                <w:ilvl w:val="0"/>
                <w:numId w:val="16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расчетов</w:t>
            </w:r>
            <w:proofErr w:type="spellEnd"/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потребителями при отпуске продукции на вынос; взаимодействи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447" w:rsidRPr="00B12447" w:rsidTr="00D52DD1">
        <w:trPr>
          <w:trHeight w:val="29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2.7.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подготовк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реализации горячих блюд, кулинарных изделий, закусок из рыбы, нерыбного водного сырья разнообразного ассортимента;</w:t>
            </w:r>
          </w:p>
          <w:p w:rsidR="00B12447" w:rsidRPr="008B5573" w:rsidRDefault="00B12447" w:rsidP="00D52DD1">
            <w:pPr>
              <w:numPr>
                <w:ilvl w:val="0"/>
                <w:numId w:val="17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расчетов с потребителями при отпуске продукции на вынос; взаимодействи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D52DD1">
        <w:trPr>
          <w:trHeight w:val="35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ind w:firstLine="7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2.8. </w:t>
            </w:r>
          </w:p>
          <w:p w:rsidR="00B12447" w:rsidRPr="008B5573" w:rsidRDefault="00B12447" w:rsidP="008B5573">
            <w:pPr>
              <w:ind w:firstLine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и подготовк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реализации горячих блюд, кулинарных изделий, закусок из мяса, мясных продуктов, домашней птицы, дичи, кролика;</w:t>
            </w:r>
          </w:p>
          <w:p w:rsidR="00B12447" w:rsidRPr="008B5573" w:rsidRDefault="00B12447" w:rsidP="00D52DD1">
            <w:pPr>
              <w:numPr>
                <w:ilvl w:val="0"/>
                <w:numId w:val="18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расчетов с потребителями при отпуске продукции на вынос; взаимодействи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</w:tbl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2447" w:rsidRPr="00B12447" w:rsidRDefault="00B12447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2447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B12447">
        <w:rPr>
          <w:rFonts w:ascii="Times New Roman" w:eastAsia="Times New Roman" w:hAnsi="Times New Roman" w:cs="Times New Roman"/>
          <w:b/>
          <w:bCs/>
          <w:sz w:val="24"/>
          <w:szCs w:val="24"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12447" w:rsidRPr="00B12447" w:rsidRDefault="00B12447" w:rsidP="00B12447">
            <w:pPr>
              <w:spacing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24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12447" w:rsidRPr="00B12447" w:rsidRDefault="00B12447" w:rsidP="00B12447">
            <w:pPr>
              <w:spacing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24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447" w:rsidRPr="00B12447" w:rsidRDefault="00B12447" w:rsidP="00B12447">
            <w:pPr>
              <w:tabs>
                <w:tab w:val="center" w:pos="2695"/>
                <w:tab w:val="left" w:pos="4236"/>
              </w:tabs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24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12447" w:rsidRPr="00B12447" w:rsidRDefault="00B12447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2447" w:rsidRPr="00B12447" w:rsidRDefault="00B12447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2447" w:rsidRPr="00B12447" w:rsidRDefault="00B12447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5BE4" w:rsidRDefault="00BE5BE4" w:rsidP="00E40620">
      <w:pPr>
        <w:spacing w:after="0"/>
      </w:pPr>
    </w:p>
    <w:p w:rsidR="00BE5BE4" w:rsidRDefault="00BE5BE4" w:rsidP="00E40620">
      <w:pPr>
        <w:spacing w:after="0"/>
      </w:pPr>
    </w:p>
    <w:sectPr w:rsidR="00BE5BE4" w:rsidSect="00564901">
      <w:pgSz w:w="11906" w:h="16838"/>
      <w:pgMar w:top="1134" w:right="1701" w:bottom="1134" w:left="851" w:header="28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DDD" w:rsidRDefault="00772DDD" w:rsidP="0005461A">
      <w:pPr>
        <w:spacing w:after="0" w:line="240" w:lineRule="auto"/>
      </w:pPr>
      <w:r>
        <w:separator/>
      </w:r>
    </w:p>
  </w:endnote>
  <w:endnote w:type="continuationSeparator" w:id="0">
    <w:p w:rsidR="00772DDD" w:rsidRDefault="00772DDD" w:rsidP="00054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44"/>
      <w:docPartObj>
        <w:docPartGallery w:val="Page Numbers (Bottom of Page)"/>
        <w:docPartUnique/>
      </w:docPartObj>
    </w:sdtPr>
    <w:sdtContent>
      <w:p w:rsidR="00AA58AD" w:rsidRDefault="00AA58AD">
        <w:pPr>
          <w:pStyle w:val="a9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772DDD" w:rsidRDefault="00772DD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629813"/>
    </w:sdtPr>
    <w:sdtContent>
      <w:p w:rsidR="00772DDD" w:rsidRDefault="00EB714E">
        <w:pPr>
          <w:pStyle w:val="a9"/>
          <w:jc w:val="center"/>
        </w:pPr>
        <w:fldSimple w:instr=" PAGE   \* MERGEFORMAT ">
          <w:r w:rsidR="00AA58AD">
            <w:rPr>
              <w:noProof/>
            </w:rPr>
            <w:t>21</w:t>
          </w:r>
        </w:fldSimple>
      </w:p>
    </w:sdtContent>
  </w:sdt>
  <w:p w:rsidR="00772DDD" w:rsidRDefault="00772DD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DDD" w:rsidRDefault="00772DDD" w:rsidP="0005461A">
      <w:pPr>
        <w:spacing w:after="0" w:line="240" w:lineRule="auto"/>
      </w:pPr>
      <w:r>
        <w:separator/>
      </w:r>
    </w:p>
  </w:footnote>
  <w:footnote w:type="continuationSeparator" w:id="0">
    <w:p w:rsidR="00772DDD" w:rsidRDefault="00772DDD" w:rsidP="00054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DDD" w:rsidRDefault="00772DDD" w:rsidP="00564901">
    <w:pPr>
      <w:pStyle w:val="af2"/>
      <w:ind w:left="0"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124"/>
    <w:multiLevelType w:val="hybridMultilevel"/>
    <w:tmpl w:val="5B24F1C6"/>
    <w:lvl w:ilvl="0" w:tplc="D282599C">
      <w:start w:val="2"/>
      <w:numFmt w:val="decimal"/>
      <w:lvlText w:val="%1."/>
      <w:lvlJc w:val="left"/>
    </w:lvl>
    <w:lvl w:ilvl="1" w:tplc="09FE94B2">
      <w:numFmt w:val="decimal"/>
      <w:lvlText w:val=""/>
      <w:lvlJc w:val="left"/>
    </w:lvl>
    <w:lvl w:ilvl="2" w:tplc="10805120">
      <w:numFmt w:val="decimal"/>
      <w:lvlText w:val=""/>
      <w:lvlJc w:val="left"/>
    </w:lvl>
    <w:lvl w:ilvl="3" w:tplc="CCBE0F54">
      <w:numFmt w:val="decimal"/>
      <w:lvlText w:val=""/>
      <w:lvlJc w:val="left"/>
    </w:lvl>
    <w:lvl w:ilvl="4" w:tplc="457272F6">
      <w:numFmt w:val="decimal"/>
      <w:lvlText w:val=""/>
      <w:lvlJc w:val="left"/>
    </w:lvl>
    <w:lvl w:ilvl="5" w:tplc="C1C63BC4">
      <w:numFmt w:val="decimal"/>
      <w:lvlText w:val=""/>
      <w:lvlJc w:val="left"/>
    </w:lvl>
    <w:lvl w:ilvl="6" w:tplc="50986DE8">
      <w:numFmt w:val="decimal"/>
      <w:lvlText w:val=""/>
      <w:lvlJc w:val="left"/>
    </w:lvl>
    <w:lvl w:ilvl="7" w:tplc="DDDA9A1A">
      <w:numFmt w:val="decimal"/>
      <w:lvlText w:val=""/>
      <w:lvlJc w:val="left"/>
    </w:lvl>
    <w:lvl w:ilvl="8" w:tplc="8354AFEA">
      <w:numFmt w:val="decimal"/>
      <w:lvlText w:val=""/>
      <w:lvlJc w:val="left"/>
    </w:lvl>
  </w:abstractNum>
  <w:abstractNum w:abstractNumId="2">
    <w:nsid w:val="0000390C"/>
    <w:multiLevelType w:val="hybridMultilevel"/>
    <w:tmpl w:val="4E2A346A"/>
    <w:lvl w:ilvl="0" w:tplc="5008A1BE">
      <w:start w:val="1"/>
      <w:numFmt w:val="decimal"/>
      <w:lvlText w:val="%1."/>
      <w:lvlJc w:val="left"/>
    </w:lvl>
    <w:lvl w:ilvl="1" w:tplc="6714DF6C">
      <w:numFmt w:val="decimal"/>
      <w:lvlText w:val=""/>
      <w:lvlJc w:val="left"/>
    </w:lvl>
    <w:lvl w:ilvl="2" w:tplc="F500AF2E">
      <w:numFmt w:val="decimal"/>
      <w:lvlText w:val=""/>
      <w:lvlJc w:val="left"/>
    </w:lvl>
    <w:lvl w:ilvl="3" w:tplc="03728056">
      <w:numFmt w:val="decimal"/>
      <w:lvlText w:val=""/>
      <w:lvlJc w:val="left"/>
    </w:lvl>
    <w:lvl w:ilvl="4" w:tplc="EA74E9F4">
      <w:numFmt w:val="decimal"/>
      <w:lvlText w:val=""/>
      <w:lvlJc w:val="left"/>
    </w:lvl>
    <w:lvl w:ilvl="5" w:tplc="C2221C08">
      <w:numFmt w:val="decimal"/>
      <w:lvlText w:val=""/>
      <w:lvlJc w:val="left"/>
    </w:lvl>
    <w:lvl w:ilvl="6" w:tplc="DC1A594C">
      <w:numFmt w:val="decimal"/>
      <w:lvlText w:val=""/>
      <w:lvlJc w:val="left"/>
    </w:lvl>
    <w:lvl w:ilvl="7" w:tplc="1C16C35E">
      <w:numFmt w:val="decimal"/>
      <w:lvlText w:val=""/>
      <w:lvlJc w:val="left"/>
    </w:lvl>
    <w:lvl w:ilvl="8" w:tplc="9A6C8ADE">
      <w:numFmt w:val="decimal"/>
      <w:lvlText w:val=""/>
      <w:lvlJc w:val="left"/>
    </w:lvl>
  </w:abstractNum>
  <w:abstractNum w:abstractNumId="3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CEF5AAD"/>
    <w:multiLevelType w:val="hybridMultilevel"/>
    <w:tmpl w:val="AC5027EE"/>
    <w:lvl w:ilvl="0" w:tplc="FFFFFFFF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95211E7"/>
    <w:multiLevelType w:val="hybridMultilevel"/>
    <w:tmpl w:val="0D46863C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7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5532A8F"/>
    <w:multiLevelType w:val="hybridMultilevel"/>
    <w:tmpl w:val="7B40E7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26"/>
  </w:num>
  <w:num w:numId="5">
    <w:abstractNumId w:val="6"/>
  </w:num>
  <w:num w:numId="6">
    <w:abstractNumId w:val="20"/>
  </w:num>
  <w:num w:numId="7">
    <w:abstractNumId w:val="12"/>
  </w:num>
  <w:num w:numId="8">
    <w:abstractNumId w:val="14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6"/>
  </w:num>
  <w:num w:numId="12">
    <w:abstractNumId w:val="8"/>
  </w:num>
  <w:num w:numId="13">
    <w:abstractNumId w:val="11"/>
  </w:num>
  <w:num w:numId="14">
    <w:abstractNumId w:val="24"/>
  </w:num>
  <w:num w:numId="15">
    <w:abstractNumId w:val="7"/>
  </w:num>
  <w:num w:numId="16">
    <w:abstractNumId w:val="19"/>
  </w:num>
  <w:num w:numId="17">
    <w:abstractNumId w:val="9"/>
  </w:num>
  <w:num w:numId="18">
    <w:abstractNumId w:val="23"/>
  </w:num>
  <w:num w:numId="19">
    <w:abstractNumId w:val="10"/>
  </w:num>
  <w:num w:numId="20">
    <w:abstractNumId w:val="27"/>
  </w:num>
  <w:num w:numId="21">
    <w:abstractNumId w:val="13"/>
  </w:num>
  <w:num w:numId="22">
    <w:abstractNumId w:val="25"/>
  </w:num>
  <w:num w:numId="23">
    <w:abstractNumId w:val="22"/>
  </w:num>
  <w:num w:numId="24">
    <w:abstractNumId w:val="28"/>
  </w:num>
  <w:num w:numId="25">
    <w:abstractNumId w:val="5"/>
  </w:num>
  <w:num w:numId="26">
    <w:abstractNumId w:val="21"/>
  </w:num>
  <w:num w:numId="27">
    <w:abstractNumId w:val="17"/>
  </w:num>
  <w:num w:numId="28">
    <w:abstractNumId w:val="29"/>
  </w:num>
  <w:num w:numId="29">
    <w:abstractNumId w:val="18"/>
  </w:num>
  <w:num w:numId="30">
    <w:abstractNumId w:val="3"/>
  </w:num>
  <w:num w:numId="31">
    <w:abstractNumId w:val="15"/>
  </w:num>
  <w:num w:numId="32">
    <w:abstractNumId w:val="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B6B52"/>
    <w:rsid w:val="0000123C"/>
    <w:rsid w:val="00020E65"/>
    <w:rsid w:val="00047797"/>
    <w:rsid w:val="0005461A"/>
    <w:rsid w:val="00060AAD"/>
    <w:rsid w:val="000A3D26"/>
    <w:rsid w:val="000B3AE5"/>
    <w:rsid w:val="000B638E"/>
    <w:rsid w:val="000C7CAE"/>
    <w:rsid w:val="000E652E"/>
    <w:rsid w:val="000F10D3"/>
    <w:rsid w:val="000F50B1"/>
    <w:rsid w:val="000F7CB9"/>
    <w:rsid w:val="0010431A"/>
    <w:rsid w:val="001676FA"/>
    <w:rsid w:val="00181742"/>
    <w:rsid w:val="00196EE0"/>
    <w:rsid w:val="001A004E"/>
    <w:rsid w:val="001A1D74"/>
    <w:rsid w:val="001A3359"/>
    <w:rsid w:val="001A500E"/>
    <w:rsid w:val="001A5594"/>
    <w:rsid w:val="001B3D24"/>
    <w:rsid w:val="001B5843"/>
    <w:rsid w:val="001B6B52"/>
    <w:rsid w:val="0026473E"/>
    <w:rsid w:val="00264ADF"/>
    <w:rsid w:val="0026791B"/>
    <w:rsid w:val="002838FA"/>
    <w:rsid w:val="00295416"/>
    <w:rsid w:val="002B0EE6"/>
    <w:rsid w:val="002B4249"/>
    <w:rsid w:val="002B5058"/>
    <w:rsid w:val="002C720C"/>
    <w:rsid w:val="002C7BE5"/>
    <w:rsid w:val="002D17B2"/>
    <w:rsid w:val="002E4FC7"/>
    <w:rsid w:val="00300AA1"/>
    <w:rsid w:val="00321E08"/>
    <w:rsid w:val="00350D01"/>
    <w:rsid w:val="00370872"/>
    <w:rsid w:val="0039103D"/>
    <w:rsid w:val="003A13A7"/>
    <w:rsid w:val="003A1489"/>
    <w:rsid w:val="003C2056"/>
    <w:rsid w:val="003E14F5"/>
    <w:rsid w:val="003F212E"/>
    <w:rsid w:val="003F4673"/>
    <w:rsid w:val="00411034"/>
    <w:rsid w:val="00433276"/>
    <w:rsid w:val="00445DE2"/>
    <w:rsid w:val="00454A14"/>
    <w:rsid w:val="004775D4"/>
    <w:rsid w:val="00482311"/>
    <w:rsid w:val="00492A79"/>
    <w:rsid w:val="004A419B"/>
    <w:rsid w:val="004B668C"/>
    <w:rsid w:val="004F61D8"/>
    <w:rsid w:val="0051665B"/>
    <w:rsid w:val="00534D68"/>
    <w:rsid w:val="0053579C"/>
    <w:rsid w:val="00537E6F"/>
    <w:rsid w:val="00563066"/>
    <w:rsid w:val="005638DD"/>
    <w:rsid w:val="00564901"/>
    <w:rsid w:val="005658DC"/>
    <w:rsid w:val="0057657A"/>
    <w:rsid w:val="005A2850"/>
    <w:rsid w:val="005A400F"/>
    <w:rsid w:val="005C1DF9"/>
    <w:rsid w:val="005D4DF8"/>
    <w:rsid w:val="005E0964"/>
    <w:rsid w:val="005F79EA"/>
    <w:rsid w:val="005F7B72"/>
    <w:rsid w:val="0060708F"/>
    <w:rsid w:val="00627561"/>
    <w:rsid w:val="00667FDB"/>
    <w:rsid w:val="00670E39"/>
    <w:rsid w:val="006A1554"/>
    <w:rsid w:val="006A542F"/>
    <w:rsid w:val="006B5DDC"/>
    <w:rsid w:val="006C01C9"/>
    <w:rsid w:val="006D6B9B"/>
    <w:rsid w:val="006D7B09"/>
    <w:rsid w:val="006E1E8A"/>
    <w:rsid w:val="006F192C"/>
    <w:rsid w:val="0070584D"/>
    <w:rsid w:val="00706531"/>
    <w:rsid w:val="00720979"/>
    <w:rsid w:val="00740F96"/>
    <w:rsid w:val="0074564E"/>
    <w:rsid w:val="00766D27"/>
    <w:rsid w:val="00772DDD"/>
    <w:rsid w:val="007828EE"/>
    <w:rsid w:val="0079354B"/>
    <w:rsid w:val="0079588A"/>
    <w:rsid w:val="007A07A5"/>
    <w:rsid w:val="007A29F8"/>
    <w:rsid w:val="007B03B8"/>
    <w:rsid w:val="007B33BA"/>
    <w:rsid w:val="007B4916"/>
    <w:rsid w:val="007B6806"/>
    <w:rsid w:val="007F38A8"/>
    <w:rsid w:val="008074D0"/>
    <w:rsid w:val="008217FD"/>
    <w:rsid w:val="00821EB1"/>
    <w:rsid w:val="008415FF"/>
    <w:rsid w:val="00853BC3"/>
    <w:rsid w:val="008840B3"/>
    <w:rsid w:val="0089369C"/>
    <w:rsid w:val="008B5573"/>
    <w:rsid w:val="008D5E72"/>
    <w:rsid w:val="0090731B"/>
    <w:rsid w:val="00916DC9"/>
    <w:rsid w:val="009432AE"/>
    <w:rsid w:val="00964BA1"/>
    <w:rsid w:val="0097666B"/>
    <w:rsid w:val="0098159F"/>
    <w:rsid w:val="009836C6"/>
    <w:rsid w:val="00983906"/>
    <w:rsid w:val="009A5B32"/>
    <w:rsid w:val="009A6D66"/>
    <w:rsid w:val="009B19AA"/>
    <w:rsid w:val="009F4594"/>
    <w:rsid w:val="009F6557"/>
    <w:rsid w:val="00A25EA8"/>
    <w:rsid w:val="00A266AF"/>
    <w:rsid w:val="00A3300A"/>
    <w:rsid w:val="00A338AF"/>
    <w:rsid w:val="00A4793D"/>
    <w:rsid w:val="00A87A11"/>
    <w:rsid w:val="00A95171"/>
    <w:rsid w:val="00A952DD"/>
    <w:rsid w:val="00AA58AD"/>
    <w:rsid w:val="00AC1A53"/>
    <w:rsid w:val="00B06729"/>
    <w:rsid w:val="00B12447"/>
    <w:rsid w:val="00B21BE4"/>
    <w:rsid w:val="00B2580C"/>
    <w:rsid w:val="00B35070"/>
    <w:rsid w:val="00B466DB"/>
    <w:rsid w:val="00B60AF8"/>
    <w:rsid w:val="00B6575F"/>
    <w:rsid w:val="00B944E0"/>
    <w:rsid w:val="00BB6066"/>
    <w:rsid w:val="00BE5BE4"/>
    <w:rsid w:val="00BF3895"/>
    <w:rsid w:val="00BF6CD5"/>
    <w:rsid w:val="00C273EC"/>
    <w:rsid w:val="00C3573B"/>
    <w:rsid w:val="00C371D3"/>
    <w:rsid w:val="00C67942"/>
    <w:rsid w:val="00C73AFA"/>
    <w:rsid w:val="00C84C21"/>
    <w:rsid w:val="00C855B6"/>
    <w:rsid w:val="00C95852"/>
    <w:rsid w:val="00C97642"/>
    <w:rsid w:val="00CA0593"/>
    <w:rsid w:val="00CC095D"/>
    <w:rsid w:val="00CD20D8"/>
    <w:rsid w:val="00D415C2"/>
    <w:rsid w:val="00D52DD1"/>
    <w:rsid w:val="00D55EB3"/>
    <w:rsid w:val="00D740D4"/>
    <w:rsid w:val="00D76690"/>
    <w:rsid w:val="00D934DC"/>
    <w:rsid w:val="00DB098A"/>
    <w:rsid w:val="00DB53A6"/>
    <w:rsid w:val="00DC1206"/>
    <w:rsid w:val="00DE6792"/>
    <w:rsid w:val="00E05AB0"/>
    <w:rsid w:val="00E31307"/>
    <w:rsid w:val="00E37CBA"/>
    <w:rsid w:val="00E40620"/>
    <w:rsid w:val="00E72914"/>
    <w:rsid w:val="00E93366"/>
    <w:rsid w:val="00EB714E"/>
    <w:rsid w:val="00EC7C43"/>
    <w:rsid w:val="00F04301"/>
    <w:rsid w:val="00F210EA"/>
    <w:rsid w:val="00F269C8"/>
    <w:rsid w:val="00F337E0"/>
    <w:rsid w:val="00F4195A"/>
    <w:rsid w:val="00F5247A"/>
    <w:rsid w:val="00FB3034"/>
    <w:rsid w:val="00FC56E4"/>
    <w:rsid w:val="00FD6C5E"/>
    <w:rsid w:val="00FD7189"/>
    <w:rsid w:val="00FF6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20C"/>
  </w:style>
  <w:style w:type="paragraph" w:styleId="1">
    <w:name w:val="heading 1"/>
    <w:basedOn w:val="a"/>
    <w:next w:val="a"/>
    <w:link w:val="10"/>
    <w:uiPriority w:val="99"/>
    <w:qFormat/>
    <w:rsid w:val="00C3573B"/>
    <w:pPr>
      <w:keepNext/>
      <w:tabs>
        <w:tab w:val="num" w:pos="720"/>
      </w:tabs>
      <w:suppressAutoHyphens/>
      <w:autoSpaceDE w:val="0"/>
      <w:spacing w:after="0" w:line="240" w:lineRule="auto"/>
      <w:ind w:left="284" w:hanging="360"/>
      <w:outlineLvl w:val="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6A542F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A542F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A542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unhideWhenUsed/>
    <w:rsid w:val="001B6B52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B6B52"/>
    <w:rPr>
      <w:rFonts w:ascii="Times New Roman" w:eastAsia="MS Mincho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1B6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B09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Список 21"/>
    <w:basedOn w:val="a"/>
    <w:uiPriority w:val="99"/>
    <w:rsid w:val="00DB098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unhideWhenUsed/>
    <w:rsid w:val="004F6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4F61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C3573B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6A542F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6A542F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A542F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7">
    <w:name w:val="Body Text"/>
    <w:basedOn w:val="a"/>
    <w:link w:val="a8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6A542F"/>
    <w:rPr>
      <w:rFonts w:ascii="Times New Roman" w:eastAsia="MS Mincho" w:hAnsi="Times New Roman" w:cs="Times New Roman"/>
      <w:sz w:val="28"/>
      <w:szCs w:val="24"/>
    </w:rPr>
  </w:style>
  <w:style w:type="paragraph" w:styleId="23">
    <w:name w:val="Body Text 2"/>
    <w:basedOn w:val="a"/>
    <w:link w:val="24"/>
    <w:uiPriority w:val="99"/>
    <w:rsid w:val="006A542F"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6A542F"/>
    <w:rPr>
      <w:rFonts w:ascii="Times New Roman" w:eastAsia="MS Mincho" w:hAnsi="Times New Roman" w:cs="Times New Roman"/>
      <w:sz w:val="28"/>
      <w:szCs w:val="24"/>
    </w:rPr>
  </w:style>
  <w:style w:type="character" w:customStyle="1" w:styleId="blk">
    <w:name w:val="blk"/>
    <w:uiPriority w:val="99"/>
    <w:rsid w:val="006A542F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rsid w:val="006A542F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6A542F"/>
    <w:rPr>
      <w:rFonts w:ascii="Times New Roman" w:eastAsia="MS Mincho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6A542F"/>
    <w:rPr>
      <w:rFonts w:cs="Times New Roman"/>
    </w:rPr>
  </w:style>
  <w:style w:type="paragraph" w:styleId="ac">
    <w:name w:val="footnote text"/>
    <w:basedOn w:val="a"/>
    <w:link w:val="ad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d">
    <w:name w:val="Текст сноски Знак"/>
    <w:basedOn w:val="a0"/>
    <w:link w:val="ac"/>
    <w:uiPriority w:val="99"/>
    <w:rsid w:val="006A542F"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6A542F"/>
    <w:rPr>
      <w:rFonts w:ascii="Times New Roman" w:hAnsi="Times New Roman" w:cs="Times New Roman"/>
      <w:sz w:val="20"/>
      <w:lang w:eastAsia="ru-RU"/>
    </w:rPr>
  </w:style>
  <w:style w:type="character" w:styleId="ae">
    <w:name w:val="footnote reference"/>
    <w:basedOn w:val="a0"/>
    <w:uiPriority w:val="99"/>
    <w:rsid w:val="006A542F"/>
    <w:rPr>
      <w:rFonts w:cs="Times New Roman"/>
      <w:vertAlign w:val="superscript"/>
    </w:rPr>
  </w:style>
  <w:style w:type="paragraph" w:styleId="25">
    <w:name w:val="List 2"/>
    <w:basedOn w:val="a"/>
    <w:uiPriority w:val="99"/>
    <w:rsid w:val="006A542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">
    <w:name w:val="Hyperlink"/>
    <w:basedOn w:val="a0"/>
    <w:uiPriority w:val="99"/>
    <w:rsid w:val="006A542F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6A542F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A542F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A542F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paragraph" w:styleId="af0">
    <w:name w:val="List Paragraph"/>
    <w:basedOn w:val="a"/>
    <w:uiPriority w:val="99"/>
    <w:qFormat/>
    <w:rsid w:val="006A542F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1">
    <w:name w:val="Emphasis"/>
    <w:basedOn w:val="a0"/>
    <w:uiPriority w:val="99"/>
    <w:qFormat/>
    <w:rsid w:val="006A542F"/>
    <w:rPr>
      <w:rFonts w:cs="Times New Roman"/>
      <w:i/>
    </w:rPr>
  </w:style>
  <w:style w:type="paragraph" w:customStyle="1" w:styleId="ConsPlusNormal">
    <w:name w:val="ConsPlusNormal"/>
    <w:uiPriority w:val="99"/>
    <w:rsid w:val="006A542F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paragraph" w:styleId="af2">
    <w:name w:val="header"/>
    <w:basedOn w:val="a"/>
    <w:link w:val="af3"/>
    <w:uiPriority w:val="99"/>
    <w:rsid w:val="006A542F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6A542F"/>
    <w:rPr>
      <w:rFonts w:ascii="Times New Roman" w:eastAsia="MS Mincho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6A542F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6A542F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6A542F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A542F"/>
    <w:rPr>
      <w:b/>
    </w:rPr>
  </w:style>
  <w:style w:type="paragraph" w:styleId="af6">
    <w:name w:val="annotation subject"/>
    <w:basedOn w:val="af4"/>
    <w:next w:val="af4"/>
    <w:link w:val="af7"/>
    <w:uiPriority w:val="99"/>
    <w:rsid w:val="006A542F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6A542F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6A542F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6A542F"/>
  </w:style>
  <w:style w:type="character" w:customStyle="1" w:styleId="af8">
    <w:name w:val="Цветовое выделение"/>
    <w:uiPriority w:val="99"/>
    <w:rsid w:val="006A542F"/>
    <w:rPr>
      <w:b/>
      <w:color w:val="26282F"/>
    </w:rPr>
  </w:style>
  <w:style w:type="character" w:customStyle="1" w:styleId="af9">
    <w:name w:val="Гипертекстовая ссылка"/>
    <w:uiPriority w:val="99"/>
    <w:rsid w:val="006A542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6A542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6A542F"/>
  </w:style>
  <w:style w:type="paragraph" w:customStyle="1" w:styleId="afd">
    <w:name w:val="Внимание: недобросовестность!"/>
    <w:basedOn w:val="afb"/>
    <w:next w:val="a"/>
    <w:uiPriority w:val="99"/>
    <w:rsid w:val="006A542F"/>
  </w:style>
  <w:style w:type="character" w:customStyle="1" w:styleId="afe">
    <w:name w:val="Выделение для Базового Поиска"/>
    <w:uiPriority w:val="99"/>
    <w:rsid w:val="006A542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6A542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1"/>
    <w:next w:val="a"/>
    <w:uiPriority w:val="99"/>
    <w:rsid w:val="006A542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6A542F"/>
    <w:pPr>
      <w:keepLines/>
      <w:tabs>
        <w:tab w:val="clear" w:pos="720"/>
      </w:tabs>
      <w:suppressAutoHyphens w:val="0"/>
      <w:autoSpaceDN w:val="0"/>
      <w:adjustRightInd w:val="0"/>
      <w:spacing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shd w:val="clear" w:color="auto" w:fill="FFFFFF"/>
      <w:lang w:eastAsia="ru-RU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6A542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6A542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6A542F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6A542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6A542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6A542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6A542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6A542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6A542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6A542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6A542F"/>
  </w:style>
  <w:style w:type="paragraph" w:customStyle="1" w:styleId="afff6">
    <w:name w:val="Моноширинный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6A542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6A542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6A542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6A542F"/>
    <w:pPr>
      <w:ind w:left="140"/>
    </w:pPr>
  </w:style>
  <w:style w:type="character" w:customStyle="1" w:styleId="afffe">
    <w:name w:val="Опечатки"/>
    <w:uiPriority w:val="99"/>
    <w:rsid w:val="006A542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6A542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6A542F"/>
    <w:pPr>
      <w:keepLines/>
      <w:tabs>
        <w:tab w:val="clear" w:pos="720"/>
      </w:tabs>
      <w:suppressAutoHyphens w:val="0"/>
      <w:autoSpaceDN w:val="0"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lang w:eastAsia="ru-RU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6A542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6A542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6A542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6A542F"/>
  </w:style>
  <w:style w:type="paragraph" w:customStyle="1" w:styleId="affff6">
    <w:name w:val="Примечание."/>
    <w:basedOn w:val="afb"/>
    <w:next w:val="a"/>
    <w:uiPriority w:val="99"/>
    <w:rsid w:val="006A542F"/>
  </w:style>
  <w:style w:type="character" w:customStyle="1" w:styleId="affff7">
    <w:name w:val="Продолжение ссылки"/>
    <w:uiPriority w:val="99"/>
    <w:rsid w:val="006A542F"/>
  </w:style>
  <w:style w:type="paragraph" w:customStyle="1" w:styleId="affff8">
    <w:name w:val="Словарная статья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6A542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A542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A542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6A542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6A542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6A542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6A542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6A542F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6A542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6A542F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6A542F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A542F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A542F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A542F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A542F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6A542F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afffff5">
    <w:name w:val="endnote text"/>
    <w:basedOn w:val="a"/>
    <w:link w:val="afffff6"/>
    <w:uiPriority w:val="99"/>
    <w:semiHidden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6A542F"/>
    <w:rPr>
      <w:rFonts w:ascii="Times New Roman" w:eastAsia="MS Mincho" w:hAnsi="Times New Roman" w:cs="Times New Roman"/>
      <w:sz w:val="20"/>
      <w:szCs w:val="20"/>
    </w:rPr>
  </w:style>
  <w:style w:type="character" w:styleId="afffff7">
    <w:name w:val="endnote reference"/>
    <w:basedOn w:val="a0"/>
    <w:uiPriority w:val="99"/>
    <w:semiHidden/>
    <w:rsid w:val="006A542F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6A542F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A542F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6A542F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6A542F"/>
    <w:rPr>
      <w:rFonts w:ascii="Times New Roman" w:eastAsia="MS Mincho" w:hAnsi="Times New Roman" w:cs="Times New Roman"/>
      <w:sz w:val="24"/>
      <w:szCs w:val="20"/>
    </w:rPr>
  </w:style>
  <w:style w:type="paragraph" w:styleId="afffffa">
    <w:name w:val="caption"/>
    <w:basedOn w:val="a"/>
    <w:next w:val="a"/>
    <w:uiPriority w:val="99"/>
    <w:qFormat/>
    <w:rsid w:val="006A542F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styleId="afffffb">
    <w:name w:val="No Spacing"/>
    <w:uiPriority w:val="99"/>
    <w:qFormat/>
    <w:rsid w:val="006A542F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rsid w:val="006A542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styleId="afffffc">
    <w:name w:val="FollowedHyperlink"/>
    <w:basedOn w:val="a0"/>
    <w:uiPriority w:val="99"/>
    <w:semiHidden/>
    <w:rsid w:val="006A542F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6A542F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6A542F"/>
    <w:rPr>
      <w:rFonts w:ascii="Times New Roman" w:hAnsi="Times New Roman"/>
    </w:rPr>
  </w:style>
  <w:style w:type="paragraph" w:customStyle="1" w:styleId="FR2">
    <w:name w:val="FR2"/>
    <w:uiPriority w:val="99"/>
    <w:rsid w:val="006A542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6A542F"/>
    <w:rPr>
      <w:rFonts w:cs="Times New Roman"/>
    </w:rPr>
  </w:style>
  <w:style w:type="paragraph" w:styleId="afffffd">
    <w:name w:val="Plain Text"/>
    <w:basedOn w:val="a"/>
    <w:link w:val="afffffe"/>
    <w:uiPriority w:val="99"/>
    <w:rsid w:val="006A542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MS Mincho" w:hAnsi="Calibri" w:cs="Times New Roman"/>
      <w:color w:val="000000"/>
      <w:u w:color="000000"/>
      <w:lang w:eastAsia="en-US"/>
    </w:rPr>
  </w:style>
  <w:style w:type="character" w:customStyle="1" w:styleId="afffffe">
    <w:name w:val="Текст Знак"/>
    <w:basedOn w:val="a0"/>
    <w:link w:val="afffffd"/>
    <w:uiPriority w:val="99"/>
    <w:rsid w:val="006A542F"/>
    <w:rPr>
      <w:rFonts w:ascii="Calibri" w:eastAsia="MS Mincho" w:hAnsi="Calibri" w:cs="Times New Roman"/>
      <w:color w:val="000000"/>
      <w:u w:color="000000"/>
      <w:lang w:eastAsia="en-US"/>
    </w:rPr>
  </w:style>
  <w:style w:type="paragraph" w:customStyle="1" w:styleId="affffff">
    <w:name w:val="Стиль"/>
    <w:uiPriority w:val="99"/>
    <w:rsid w:val="006A54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6A542F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A542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C97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C97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6">
    <w:name w:val="Сетка таблицы1"/>
    <w:basedOn w:val="a1"/>
    <w:next w:val="a3"/>
    <w:uiPriority w:val="99"/>
    <w:rsid w:val="00FD7189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3"/>
    <w:uiPriority w:val="99"/>
    <w:rsid w:val="0098159F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B1244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ff0">
    <w:name w:val="Strong"/>
    <w:basedOn w:val="a0"/>
    <w:uiPriority w:val="22"/>
    <w:qFormat/>
    <w:rsid w:val="001A50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F2501-7A5B-41DE-867C-A1D0D6951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21</Pages>
  <Words>4647</Words>
  <Characters>26490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cp:lastPrinted>2017-10-10T09:41:00Z</cp:lastPrinted>
  <dcterms:created xsi:type="dcterms:W3CDTF">2021-03-04T21:10:00Z</dcterms:created>
  <dcterms:modified xsi:type="dcterms:W3CDTF">2022-03-08T16:54:00Z</dcterms:modified>
</cp:coreProperties>
</file>